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1822D" w14:textId="77777777" w:rsidR="00392124" w:rsidRPr="00392124" w:rsidRDefault="00392124" w:rsidP="00392124">
      <w:pPr>
        <w:spacing w:after="0" w:line="240" w:lineRule="auto"/>
        <w:jc w:val="center"/>
        <w:rPr>
          <w:rFonts w:ascii="Times New Roman" w:eastAsia="Times New Roman" w:hAnsi="Times New Roman" w:cs="Times New Roman"/>
          <w:sz w:val="24"/>
          <w:szCs w:val="28"/>
          <w:lang w:eastAsia="ru-RU"/>
        </w:rPr>
      </w:pPr>
      <w:r w:rsidRPr="00392124">
        <w:rPr>
          <w:rFonts w:ascii="Times New Roman" w:eastAsia="Times New Roman" w:hAnsi="Times New Roman" w:cs="Times New Roman"/>
          <w:sz w:val="24"/>
          <w:szCs w:val="28"/>
          <w:lang w:eastAsia="ru-RU"/>
        </w:rPr>
        <w:t>Муниципальное дошкольное образовательное бюджетное учреждение</w:t>
      </w:r>
    </w:p>
    <w:p w14:paraId="7CFBC43F" w14:textId="77777777" w:rsidR="00392124" w:rsidRPr="00392124" w:rsidRDefault="00392124" w:rsidP="00392124">
      <w:pPr>
        <w:spacing w:after="0" w:line="240" w:lineRule="auto"/>
        <w:jc w:val="center"/>
        <w:rPr>
          <w:rFonts w:ascii="Times New Roman" w:eastAsia="Times New Roman" w:hAnsi="Times New Roman" w:cs="Times New Roman"/>
          <w:sz w:val="24"/>
          <w:szCs w:val="28"/>
          <w:lang w:eastAsia="ru-RU"/>
        </w:rPr>
      </w:pPr>
      <w:r w:rsidRPr="00392124">
        <w:rPr>
          <w:rFonts w:ascii="Times New Roman" w:eastAsia="Times New Roman" w:hAnsi="Times New Roman" w:cs="Times New Roman"/>
          <w:sz w:val="24"/>
          <w:szCs w:val="28"/>
          <w:lang w:eastAsia="ru-RU"/>
        </w:rPr>
        <w:t>«Детский сад № 25 «Сибирячок» комбинированного вида»</w:t>
      </w:r>
    </w:p>
    <w:p w14:paraId="61A4A52A" w14:textId="77777777" w:rsidR="00392124" w:rsidRPr="00392124" w:rsidRDefault="00392124" w:rsidP="00392124">
      <w:pPr>
        <w:spacing w:after="0" w:line="240" w:lineRule="auto"/>
        <w:jc w:val="center"/>
        <w:rPr>
          <w:rFonts w:ascii="Times New Roman" w:eastAsia="Times New Roman" w:hAnsi="Times New Roman" w:cs="Times New Roman"/>
          <w:sz w:val="24"/>
          <w:szCs w:val="28"/>
          <w:u w:val="single"/>
          <w:lang w:eastAsia="ru-RU"/>
        </w:rPr>
      </w:pPr>
      <w:r w:rsidRPr="00392124">
        <w:rPr>
          <w:rFonts w:ascii="Times New Roman" w:eastAsia="Times New Roman" w:hAnsi="Times New Roman" w:cs="Times New Roman"/>
          <w:sz w:val="24"/>
          <w:szCs w:val="28"/>
          <w:u w:val="single"/>
          <w:lang w:eastAsia="ru-RU"/>
        </w:rPr>
        <w:t xml:space="preserve">662610, Красноярский край, г. Минусинск, пр. Сафьяновых, 20 тел. 2-68-29 </w:t>
      </w:r>
    </w:p>
    <w:p w14:paraId="046114E7" w14:textId="77777777" w:rsidR="00392124" w:rsidRPr="00392124" w:rsidRDefault="00392124" w:rsidP="00392124">
      <w:pPr>
        <w:spacing w:after="0" w:line="240" w:lineRule="auto"/>
        <w:jc w:val="center"/>
        <w:rPr>
          <w:rFonts w:ascii="Times New Roman" w:eastAsia="Times New Roman" w:hAnsi="Times New Roman" w:cs="Times New Roman"/>
          <w:sz w:val="32"/>
          <w:szCs w:val="28"/>
          <w:lang w:eastAsia="ru-RU"/>
        </w:rPr>
      </w:pPr>
      <w:r w:rsidRPr="00392124">
        <w:rPr>
          <w:rFonts w:ascii="Times New Roman" w:eastAsia="Times New Roman" w:hAnsi="Times New Roman" w:cs="Times New Roman"/>
          <w:szCs w:val="20"/>
          <w:shd w:val="clear" w:color="auto" w:fill="FFFFFF"/>
          <w:lang w:eastAsia="ru-RU"/>
        </w:rPr>
        <w:t>ds25sibiryachok@yandex.ru</w:t>
      </w:r>
    </w:p>
    <w:p w14:paraId="1B6B90D3" w14:textId="77777777" w:rsidR="00392124" w:rsidRPr="00392124" w:rsidRDefault="00392124" w:rsidP="00392124">
      <w:pPr>
        <w:spacing w:after="240" w:line="240" w:lineRule="auto"/>
        <w:rPr>
          <w:rFonts w:ascii="Tahoma" w:eastAsia="Times New Roman" w:hAnsi="Tahoma" w:cs="Tahoma"/>
          <w:color w:val="464646"/>
          <w:sz w:val="24"/>
          <w:szCs w:val="24"/>
          <w:lang w:eastAsia="ru-RU"/>
        </w:rPr>
      </w:pPr>
    </w:p>
    <w:p w14:paraId="089FBD41" w14:textId="77777777" w:rsidR="00392124" w:rsidRPr="00392124" w:rsidRDefault="00392124" w:rsidP="00392124">
      <w:pPr>
        <w:spacing w:after="0" w:line="240" w:lineRule="auto"/>
        <w:jc w:val="center"/>
        <w:rPr>
          <w:rFonts w:ascii="Times New Roman" w:eastAsia="Times New Roman" w:hAnsi="Times New Roman" w:cs="Times New Roman"/>
          <w:b/>
          <w:bCs/>
          <w:sz w:val="40"/>
          <w:szCs w:val="40"/>
          <w:lang w:eastAsia="ru-RU"/>
        </w:rPr>
      </w:pPr>
    </w:p>
    <w:p w14:paraId="155C268F" w14:textId="391FF75E" w:rsidR="00421292" w:rsidRDefault="00421292" w:rsidP="00421292">
      <w:pPr>
        <w:pStyle w:val="a3"/>
        <w:spacing w:before="0" w:beforeAutospacing="0" w:after="0" w:afterAutospacing="0"/>
        <w:jc w:val="center"/>
        <w:rPr>
          <w:rFonts w:eastAsiaTheme="minorEastAsia"/>
          <w:b/>
          <w:bCs/>
          <w:color w:val="000000" w:themeColor="text1"/>
          <w:kern w:val="24"/>
          <w:sz w:val="32"/>
          <w:szCs w:val="32"/>
        </w:rPr>
      </w:pPr>
    </w:p>
    <w:p w14:paraId="1A61AB71" w14:textId="2FFABCCF" w:rsidR="00421292" w:rsidRDefault="00421292" w:rsidP="00421292">
      <w:pPr>
        <w:pStyle w:val="a3"/>
        <w:spacing w:before="0" w:beforeAutospacing="0" w:after="0" w:afterAutospacing="0"/>
        <w:jc w:val="center"/>
        <w:rPr>
          <w:rFonts w:eastAsiaTheme="minorEastAsia"/>
          <w:b/>
          <w:bCs/>
          <w:color w:val="000000" w:themeColor="text1"/>
          <w:kern w:val="24"/>
          <w:sz w:val="32"/>
          <w:szCs w:val="32"/>
        </w:rPr>
      </w:pPr>
    </w:p>
    <w:p w14:paraId="412A11DD" w14:textId="2D4D8E06" w:rsidR="00421292" w:rsidRPr="00421292" w:rsidRDefault="0037658B" w:rsidP="00421292">
      <w:pPr>
        <w:pStyle w:val="a3"/>
        <w:spacing w:before="0" w:beforeAutospacing="0" w:after="0" w:afterAutospacing="0"/>
        <w:jc w:val="center"/>
        <w:rPr>
          <w:rFonts w:eastAsiaTheme="minorEastAsia"/>
          <w:color w:val="000000" w:themeColor="text1"/>
          <w:kern w:val="24"/>
          <w:sz w:val="28"/>
          <w:szCs w:val="28"/>
        </w:rPr>
      </w:pPr>
      <w:r>
        <w:rPr>
          <w:rFonts w:eastAsiaTheme="minorEastAsia"/>
          <w:color w:val="000000" w:themeColor="text1"/>
          <w:kern w:val="24"/>
          <w:sz w:val="28"/>
          <w:szCs w:val="28"/>
        </w:rPr>
        <w:t xml:space="preserve">Дидактическое </w:t>
      </w:r>
      <w:bookmarkStart w:id="0" w:name="_GoBack"/>
      <w:bookmarkEnd w:id="0"/>
      <w:r w:rsidR="00421292" w:rsidRPr="00421292">
        <w:rPr>
          <w:rFonts w:eastAsiaTheme="minorEastAsia"/>
          <w:color w:val="000000" w:themeColor="text1"/>
          <w:kern w:val="24"/>
          <w:sz w:val="28"/>
          <w:szCs w:val="28"/>
        </w:rPr>
        <w:t xml:space="preserve"> пособие по здоровому образу жизни</w:t>
      </w:r>
    </w:p>
    <w:p w14:paraId="072C0185" w14:textId="404DD23B" w:rsidR="00421292" w:rsidRPr="00392124" w:rsidRDefault="00421292" w:rsidP="00421292">
      <w:pPr>
        <w:pStyle w:val="a3"/>
        <w:spacing w:before="0" w:beforeAutospacing="0" w:after="0" w:afterAutospacing="0"/>
        <w:jc w:val="center"/>
        <w:rPr>
          <w:rFonts w:eastAsiaTheme="minorEastAsia"/>
          <w:b/>
          <w:color w:val="000000" w:themeColor="text1"/>
          <w:kern w:val="24"/>
          <w:sz w:val="28"/>
          <w:szCs w:val="28"/>
        </w:rPr>
      </w:pPr>
      <w:r w:rsidRPr="00392124">
        <w:rPr>
          <w:rFonts w:eastAsiaTheme="minorEastAsia"/>
          <w:b/>
          <w:color w:val="000000" w:themeColor="text1"/>
          <w:kern w:val="24"/>
          <w:sz w:val="28"/>
          <w:szCs w:val="28"/>
        </w:rPr>
        <w:t>«Я и моё тело»</w:t>
      </w:r>
    </w:p>
    <w:p w14:paraId="0486F655" w14:textId="48A4C6A3" w:rsidR="00421292" w:rsidRPr="00392124" w:rsidRDefault="00421292" w:rsidP="00421292">
      <w:pPr>
        <w:pStyle w:val="a3"/>
        <w:spacing w:before="0" w:beforeAutospacing="0" w:after="0" w:afterAutospacing="0"/>
        <w:jc w:val="center"/>
        <w:rPr>
          <w:rFonts w:eastAsiaTheme="minorEastAsia"/>
          <w:b/>
          <w:color w:val="000000" w:themeColor="text1"/>
          <w:kern w:val="24"/>
          <w:sz w:val="28"/>
          <w:szCs w:val="28"/>
        </w:rPr>
      </w:pPr>
    </w:p>
    <w:p w14:paraId="7465380C" w14:textId="6A242695" w:rsidR="00421292" w:rsidRPr="00421292" w:rsidRDefault="00421292" w:rsidP="00421292">
      <w:pPr>
        <w:pStyle w:val="a3"/>
        <w:spacing w:before="0" w:beforeAutospacing="0" w:after="0" w:afterAutospacing="0"/>
        <w:jc w:val="center"/>
        <w:rPr>
          <w:rFonts w:eastAsiaTheme="minorEastAsia"/>
          <w:color w:val="000000" w:themeColor="text1"/>
          <w:kern w:val="24"/>
          <w:sz w:val="28"/>
          <w:szCs w:val="28"/>
        </w:rPr>
      </w:pPr>
    </w:p>
    <w:p w14:paraId="07E916A5" w14:textId="14167CBB" w:rsidR="00421292" w:rsidRDefault="00421292" w:rsidP="00421292">
      <w:pPr>
        <w:pStyle w:val="a3"/>
        <w:spacing w:before="0" w:beforeAutospacing="0" w:after="0" w:afterAutospacing="0"/>
        <w:jc w:val="center"/>
        <w:rPr>
          <w:rFonts w:eastAsiaTheme="minorEastAsia"/>
          <w:color w:val="000000" w:themeColor="text1"/>
          <w:kern w:val="24"/>
          <w:sz w:val="28"/>
          <w:szCs w:val="28"/>
        </w:rPr>
      </w:pPr>
    </w:p>
    <w:p w14:paraId="732C2ED7" w14:textId="77777777" w:rsidR="00392124" w:rsidRDefault="00392124" w:rsidP="00421292">
      <w:pPr>
        <w:pStyle w:val="a3"/>
        <w:spacing w:before="0" w:beforeAutospacing="0" w:after="0" w:afterAutospacing="0"/>
        <w:jc w:val="center"/>
        <w:rPr>
          <w:rFonts w:eastAsiaTheme="minorEastAsia"/>
          <w:color w:val="000000" w:themeColor="text1"/>
          <w:kern w:val="24"/>
          <w:sz w:val="28"/>
          <w:szCs w:val="28"/>
        </w:rPr>
      </w:pPr>
    </w:p>
    <w:p w14:paraId="010DF235" w14:textId="77777777" w:rsidR="00392124" w:rsidRDefault="00392124" w:rsidP="00421292">
      <w:pPr>
        <w:pStyle w:val="a3"/>
        <w:spacing w:before="0" w:beforeAutospacing="0" w:after="0" w:afterAutospacing="0"/>
        <w:jc w:val="center"/>
        <w:rPr>
          <w:rFonts w:eastAsiaTheme="minorEastAsia"/>
          <w:color w:val="000000" w:themeColor="text1"/>
          <w:kern w:val="24"/>
          <w:sz w:val="28"/>
          <w:szCs w:val="28"/>
        </w:rPr>
      </w:pPr>
    </w:p>
    <w:p w14:paraId="0F1197B9" w14:textId="77777777" w:rsidR="00392124" w:rsidRDefault="00392124" w:rsidP="00421292">
      <w:pPr>
        <w:pStyle w:val="a3"/>
        <w:spacing w:before="0" w:beforeAutospacing="0" w:after="0" w:afterAutospacing="0"/>
        <w:jc w:val="center"/>
        <w:rPr>
          <w:rFonts w:eastAsiaTheme="minorEastAsia"/>
          <w:color w:val="000000" w:themeColor="text1"/>
          <w:kern w:val="24"/>
          <w:sz w:val="28"/>
          <w:szCs w:val="28"/>
        </w:rPr>
      </w:pPr>
    </w:p>
    <w:p w14:paraId="30F65E17" w14:textId="77777777" w:rsidR="00392124" w:rsidRDefault="00392124" w:rsidP="00421292">
      <w:pPr>
        <w:pStyle w:val="a3"/>
        <w:spacing w:before="0" w:beforeAutospacing="0" w:after="0" w:afterAutospacing="0"/>
        <w:jc w:val="center"/>
        <w:rPr>
          <w:rFonts w:eastAsiaTheme="minorEastAsia"/>
          <w:color w:val="000000" w:themeColor="text1"/>
          <w:kern w:val="24"/>
          <w:sz w:val="28"/>
          <w:szCs w:val="28"/>
        </w:rPr>
      </w:pPr>
    </w:p>
    <w:p w14:paraId="76845B13" w14:textId="77777777" w:rsidR="00392124" w:rsidRPr="00421292" w:rsidRDefault="00392124" w:rsidP="00421292">
      <w:pPr>
        <w:pStyle w:val="a3"/>
        <w:spacing w:before="0" w:beforeAutospacing="0" w:after="0" w:afterAutospacing="0"/>
        <w:jc w:val="center"/>
        <w:rPr>
          <w:rFonts w:eastAsiaTheme="minorEastAsia"/>
          <w:color w:val="000000" w:themeColor="text1"/>
          <w:kern w:val="24"/>
          <w:sz w:val="28"/>
          <w:szCs w:val="28"/>
        </w:rPr>
      </w:pPr>
    </w:p>
    <w:p w14:paraId="3DBBBBAB" w14:textId="636EA6C6"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r w:rsidRPr="00421292">
        <w:rPr>
          <w:rFonts w:eastAsiaTheme="minorEastAsia"/>
          <w:color w:val="000000" w:themeColor="text1"/>
          <w:kern w:val="24"/>
          <w:sz w:val="28"/>
          <w:szCs w:val="28"/>
        </w:rPr>
        <w:t>Подготовил:</w:t>
      </w:r>
    </w:p>
    <w:p w14:paraId="2700F530" w14:textId="7768FF65"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r w:rsidRPr="00421292">
        <w:rPr>
          <w:rFonts w:eastAsiaTheme="minorEastAsia"/>
          <w:color w:val="000000" w:themeColor="text1"/>
          <w:kern w:val="24"/>
          <w:sz w:val="28"/>
          <w:szCs w:val="28"/>
        </w:rPr>
        <w:t>инструктор по ФК</w:t>
      </w:r>
    </w:p>
    <w:p w14:paraId="121ABC88" w14:textId="5615047A"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r w:rsidRPr="00421292">
        <w:rPr>
          <w:rFonts w:eastAsiaTheme="minorEastAsia"/>
          <w:color w:val="000000" w:themeColor="text1"/>
          <w:kern w:val="24"/>
          <w:sz w:val="28"/>
          <w:szCs w:val="28"/>
        </w:rPr>
        <w:t>МДОБУ «Детский сад №25»</w:t>
      </w:r>
    </w:p>
    <w:p w14:paraId="7F598EBD" w14:textId="29014CB8"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r w:rsidRPr="00421292">
        <w:rPr>
          <w:rFonts w:eastAsiaTheme="minorEastAsia"/>
          <w:color w:val="000000" w:themeColor="text1"/>
          <w:kern w:val="24"/>
          <w:sz w:val="28"/>
          <w:szCs w:val="28"/>
        </w:rPr>
        <w:t>Данилина О.В.</w:t>
      </w:r>
    </w:p>
    <w:p w14:paraId="31E90922" w14:textId="54103278"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p>
    <w:p w14:paraId="0C6D0CA0" w14:textId="4E8A003C"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p>
    <w:p w14:paraId="1F37DAC9" w14:textId="3CD11475"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p>
    <w:p w14:paraId="3C0A9243" w14:textId="7C99F24C"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p>
    <w:p w14:paraId="38F14545" w14:textId="1AFB450E"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p>
    <w:p w14:paraId="3494ED86" w14:textId="5068F370"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p>
    <w:p w14:paraId="654FEDA5" w14:textId="465CCA9A"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p>
    <w:p w14:paraId="70D552DB" w14:textId="42D87E64" w:rsidR="00421292" w:rsidRPr="00421292" w:rsidRDefault="00421292" w:rsidP="00421292">
      <w:pPr>
        <w:pStyle w:val="a3"/>
        <w:spacing w:before="0" w:beforeAutospacing="0" w:after="0" w:afterAutospacing="0"/>
        <w:jc w:val="right"/>
        <w:rPr>
          <w:rFonts w:eastAsiaTheme="minorEastAsia"/>
          <w:color w:val="000000" w:themeColor="text1"/>
          <w:kern w:val="24"/>
          <w:sz w:val="28"/>
          <w:szCs w:val="28"/>
        </w:rPr>
      </w:pPr>
    </w:p>
    <w:p w14:paraId="06758C49" w14:textId="66938AB5" w:rsidR="00421292" w:rsidRDefault="00421292" w:rsidP="00421292">
      <w:pPr>
        <w:pStyle w:val="a3"/>
        <w:spacing w:before="0" w:beforeAutospacing="0" w:after="0" w:afterAutospacing="0"/>
        <w:jc w:val="right"/>
        <w:rPr>
          <w:rFonts w:eastAsiaTheme="minorEastAsia"/>
          <w:color w:val="000000" w:themeColor="text1"/>
          <w:kern w:val="24"/>
          <w:sz w:val="28"/>
          <w:szCs w:val="28"/>
        </w:rPr>
      </w:pPr>
    </w:p>
    <w:p w14:paraId="4EA6F1BB"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759484E6"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5DBB4FF5"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75F75320"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2C3CECC2"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3853AB50"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7CDFF7EC"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37370D19"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55FE555E"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191DD676" w14:textId="77777777" w:rsidR="00392124" w:rsidRDefault="00392124" w:rsidP="00421292">
      <w:pPr>
        <w:pStyle w:val="a3"/>
        <w:spacing w:before="0" w:beforeAutospacing="0" w:after="0" w:afterAutospacing="0"/>
        <w:jc w:val="right"/>
        <w:rPr>
          <w:rFonts w:eastAsiaTheme="minorEastAsia"/>
          <w:color w:val="000000" w:themeColor="text1"/>
          <w:kern w:val="24"/>
          <w:sz w:val="28"/>
          <w:szCs w:val="28"/>
        </w:rPr>
      </w:pPr>
    </w:p>
    <w:p w14:paraId="28B92225" w14:textId="77777777" w:rsidR="00392124" w:rsidRPr="00421292" w:rsidRDefault="00392124" w:rsidP="00421292">
      <w:pPr>
        <w:pStyle w:val="a3"/>
        <w:spacing w:before="0" w:beforeAutospacing="0" w:after="0" w:afterAutospacing="0"/>
        <w:jc w:val="right"/>
        <w:rPr>
          <w:rFonts w:eastAsiaTheme="minorEastAsia"/>
          <w:color w:val="000000" w:themeColor="text1"/>
          <w:kern w:val="24"/>
          <w:sz w:val="28"/>
          <w:szCs w:val="28"/>
        </w:rPr>
      </w:pPr>
    </w:p>
    <w:p w14:paraId="453D38D1" w14:textId="25B5E7EE" w:rsidR="00421292" w:rsidRPr="00421292" w:rsidRDefault="00421292" w:rsidP="00421292">
      <w:pPr>
        <w:pStyle w:val="a3"/>
        <w:spacing w:before="0" w:beforeAutospacing="0" w:after="0" w:afterAutospacing="0"/>
        <w:jc w:val="center"/>
        <w:rPr>
          <w:rFonts w:eastAsiaTheme="minorEastAsia"/>
          <w:color w:val="000000" w:themeColor="text1"/>
          <w:kern w:val="24"/>
          <w:sz w:val="28"/>
          <w:szCs w:val="28"/>
        </w:rPr>
      </w:pPr>
      <w:r w:rsidRPr="00421292">
        <w:rPr>
          <w:rFonts w:eastAsiaTheme="minorEastAsia"/>
          <w:color w:val="000000" w:themeColor="text1"/>
          <w:kern w:val="24"/>
          <w:sz w:val="28"/>
          <w:szCs w:val="28"/>
        </w:rPr>
        <w:t>г. Минусинск</w:t>
      </w:r>
      <w:r w:rsidR="00C719D1">
        <w:rPr>
          <w:rFonts w:eastAsiaTheme="minorEastAsia"/>
          <w:color w:val="000000" w:themeColor="text1"/>
          <w:kern w:val="24"/>
          <w:sz w:val="28"/>
          <w:szCs w:val="28"/>
        </w:rPr>
        <w:t>,</w:t>
      </w:r>
      <w:r w:rsidRPr="00421292">
        <w:rPr>
          <w:rFonts w:eastAsiaTheme="minorEastAsia"/>
          <w:color w:val="000000" w:themeColor="text1"/>
          <w:kern w:val="24"/>
          <w:sz w:val="28"/>
          <w:szCs w:val="28"/>
        </w:rPr>
        <w:t xml:space="preserve"> 2022</w:t>
      </w:r>
    </w:p>
    <w:p w14:paraId="40502582" w14:textId="77777777" w:rsidR="00421292" w:rsidRDefault="00421292" w:rsidP="008F1771">
      <w:pPr>
        <w:pStyle w:val="a3"/>
        <w:spacing w:before="0" w:beforeAutospacing="0" w:after="0" w:afterAutospacing="0"/>
        <w:jc w:val="both"/>
        <w:rPr>
          <w:rFonts w:eastAsiaTheme="minorEastAsia"/>
          <w:b/>
          <w:bCs/>
          <w:color w:val="000000" w:themeColor="text1"/>
          <w:kern w:val="24"/>
          <w:sz w:val="32"/>
          <w:szCs w:val="32"/>
        </w:rPr>
      </w:pPr>
    </w:p>
    <w:p w14:paraId="79CECCB7" w14:textId="0147EC2F" w:rsidR="009A3B17" w:rsidRPr="009A3B17" w:rsidRDefault="00421292" w:rsidP="008F1771">
      <w:pPr>
        <w:pStyle w:val="a3"/>
        <w:spacing w:before="0" w:beforeAutospacing="0" w:after="0" w:afterAutospacing="0"/>
        <w:jc w:val="both"/>
        <w:rPr>
          <w:rFonts w:eastAsiaTheme="minorEastAsia"/>
          <w:b/>
          <w:bCs/>
          <w:color w:val="000000" w:themeColor="text1"/>
          <w:kern w:val="24"/>
          <w:sz w:val="32"/>
          <w:szCs w:val="32"/>
        </w:rPr>
      </w:pPr>
      <w:r>
        <w:rPr>
          <w:rFonts w:eastAsiaTheme="minorEastAsia"/>
          <w:b/>
          <w:bCs/>
          <w:color w:val="000000" w:themeColor="text1"/>
          <w:kern w:val="24"/>
          <w:sz w:val="32"/>
          <w:szCs w:val="32"/>
        </w:rPr>
        <w:lastRenderedPageBreak/>
        <w:t xml:space="preserve">Введение </w:t>
      </w:r>
    </w:p>
    <w:p w14:paraId="27D4E6E3" w14:textId="38ECCEDE" w:rsidR="00AF07E5" w:rsidRDefault="00275F62" w:rsidP="008F1771">
      <w:pPr>
        <w:pStyle w:val="a3"/>
        <w:spacing w:before="0" w:beforeAutospacing="0" w:after="0" w:afterAutospacing="0"/>
        <w:jc w:val="both"/>
        <w:rPr>
          <w:rFonts w:eastAsiaTheme="minorEastAsia"/>
          <w:color w:val="000000" w:themeColor="text1"/>
          <w:kern w:val="24"/>
          <w:sz w:val="28"/>
          <w:szCs w:val="28"/>
        </w:rPr>
      </w:pPr>
      <w:r>
        <w:rPr>
          <w:rFonts w:eastAsiaTheme="minorEastAsia"/>
          <w:color w:val="000000" w:themeColor="text1"/>
          <w:kern w:val="24"/>
          <w:sz w:val="28"/>
          <w:szCs w:val="28"/>
        </w:rPr>
        <w:t xml:space="preserve">        </w:t>
      </w:r>
      <w:r w:rsidR="008E2776" w:rsidRPr="008E2776">
        <w:rPr>
          <w:rFonts w:eastAsiaTheme="minorEastAsia"/>
          <w:color w:val="000000" w:themeColor="text1"/>
          <w:kern w:val="24"/>
          <w:sz w:val="28"/>
          <w:szCs w:val="28"/>
        </w:rPr>
        <w:t xml:space="preserve">В жизни каждого ребенка наступает такой момент, когда он начинает интересоваться строением собственного тела. Для него это также естественно, как изучать строение Солнечной системы или разбирать заводную машинку, чтобы посмотреть, что там внутри. Заметив, что ребенок много внимания уделяет анатомии человека, мы должны всеми силами помочь крохе получить ответы на волнующие вопросы. С помощью предложенных пособий дети могут узнать многое о строении своего тела, как работают его органы. О значении соблюдения правил ЗОЖ. Данные пособия </w:t>
      </w:r>
    </w:p>
    <w:p w14:paraId="6DA8F88A" w14:textId="0139F767" w:rsidR="008E2776" w:rsidRPr="008E2776" w:rsidRDefault="008E2776" w:rsidP="008F1771">
      <w:pPr>
        <w:pStyle w:val="a3"/>
        <w:spacing w:before="0" w:beforeAutospacing="0" w:after="0" w:afterAutospacing="0"/>
        <w:jc w:val="both"/>
        <w:rPr>
          <w:sz w:val="18"/>
          <w:szCs w:val="18"/>
        </w:rPr>
      </w:pPr>
      <w:r w:rsidRPr="008E2776">
        <w:rPr>
          <w:rFonts w:eastAsiaTheme="minorEastAsia"/>
          <w:color w:val="000000" w:themeColor="text1"/>
          <w:kern w:val="24"/>
          <w:sz w:val="28"/>
          <w:szCs w:val="28"/>
        </w:rPr>
        <w:t>можно использовать как для ознакомления, так и для различных конкурсов и викторин.</w:t>
      </w:r>
    </w:p>
    <w:p w14:paraId="0653A97E" w14:textId="6FC8F815" w:rsidR="008E2776" w:rsidRPr="008E2776" w:rsidRDefault="00275F62" w:rsidP="008F1771">
      <w:pPr>
        <w:pStyle w:val="a3"/>
        <w:spacing w:before="0" w:beforeAutospacing="0" w:after="0" w:afterAutospacing="0"/>
        <w:jc w:val="both"/>
        <w:rPr>
          <w:sz w:val="18"/>
          <w:szCs w:val="18"/>
        </w:rPr>
      </w:pPr>
      <w:r>
        <w:rPr>
          <w:rFonts w:eastAsiaTheme="minorEastAsia"/>
          <w:color w:val="000000" w:themeColor="text1"/>
          <w:kern w:val="24"/>
          <w:sz w:val="28"/>
          <w:szCs w:val="28"/>
        </w:rPr>
        <w:t xml:space="preserve">       </w:t>
      </w:r>
      <w:r w:rsidR="008E2776" w:rsidRPr="008E2776">
        <w:rPr>
          <w:rFonts w:eastAsiaTheme="minorEastAsia"/>
          <w:color w:val="000000" w:themeColor="text1"/>
          <w:kern w:val="24"/>
          <w:sz w:val="28"/>
          <w:szCs w:val="28"/>
        </w:rPr>
        <w:t>Помимо удовлетворения простого любопытства, изучение строения собственного тела оказывает следующие положительные моменты:</w:t>
      </w:r>
    </w:p>
    <w:p w14:paraId="5299F4DB" w14:textId="77777777" w:rsidR="008E2776" w:rsidRPr="008E2776" w:rsidRDefault="008E2776" w:rsidP="008F1771">
      <w:pPr>
        <w:pStyle w:val="a4"/>
        <w:numPr>
          <w:ilvl w:val="0"/>
          <w:numId w:val="1"/>
        </w:numPr>
        <w:jc w:val="both"/>
        <w:rPr>
          <w:sz w:val="28"/>
          <w:szCs w:val="18"/>
        </w:rPr>
      </w:pPr>
      <w:r w:rsidRPr="008E2776">
        <w:rPr>
          <w:rFonts w:eastAsiaTheme="minorEastAsia"/>
          <w:color w:val="000000" w:themeColor="text1"/>
          <w:kern w:val="24"/>
          <w:sz w:val="28"/>
          <w:szCs w:val="28"/>
        </w:rPr>
        <w:t>Ребенок осознает важность соблюдения личной гигиены и учится это делать.</w:t>
      </w:r>
    </w:p>
    <w:p w14:paraId="7753443B" w14:textId="77777777" w:rsidR="008E2776" w:rsidRPr="008E2776" w:rsidRDefault="008E2776" w:rsidP="008F1771">
      <w:pPr>
        <w:pStyle w:val="a4"/>
        <w:numPr>
          <w:ilvl w:val="0"/>
          <w:numId w:val="1"/>
        </w:numPr>
        <w:jc w:val="both"/>
        <w:rPr>
          <w:sz w:val="28"/>
          <w:szCs w:val="18"/>
        </w:rPr>
      </w:pPr>
      <w:r w:rsidRPr="008E2776">
        <w:rPr>
          <w:rFonts w:eastAsiaTheme="minorEastAsia"/>
          <w:color w:val="000000" w:themeColor="text1"/>
          <w:kern w:val="24"/>
          <w:sz w:val="28"/>
          <w:szCs w:val="28"/>
        </w:rPr>
        <w:t>Малышу становится понятным, что такое здоровый образ жизни, и почему к этому нужно стремиться.</w:t>
      </w:r>
    </w:p>
    <w:p w14:paraId="506D80FF" w14:textId="77777777" w:rsidR="008E2776" w:rsidRPr="008E2776" w:rsidRDefault="008E2776" w:rsidP="008F1771">
      <w:pPr>
        <w:pStyle w:val="a4"/>
        <w:numPr>
          <w:ilvl w:val="0"/>
          <w:numId w:val="1"/>
        </w:numPr>
        <w:jc w:val="both"/>
        <w:rPr>
          <w:sz w:val="28"/>
          <w:szCs w:val="18"/>
        </w:rPr>
      </w:pPr>
      <w:r w:rsidRPr="008E2776">
        <w:rPr>
          <w:rFonts w:eastAsiaTheme="minorEastAsia"/>
          <w:color w:val="000000" w:themeColor="text1"/>
          <w:kern w:val="24"/>
          <w:sz w:val="28"/>
          <w:szCs w:val="28"/>
        </w:rPr>
        <w:t>Ребенок учится правильно питаться, чтобы вырасти крепким и здоровым.</w:t>
      </w:r>
    </w:p>
    <w:p w14:paraId="13FA9054" w14:textId="77777777" w:rsidR="008E2776" w:rsidRPr="008E2776" w:rsidRDefault="008E2776" w:rsidP="008F1771">
      <w:pPr>
        <w:pStyle w:val="a4"/>
        <w:numPr>
          <w:ilvl w:val="0"/>
          <w:numId w:val="1"/>
        </w:numPr>
        <w:jc w:val="both"/>
        <w:rPr>
          <w:sz w:val="28"/>
          <w:szCs w:val="18"/>
        </w:rPr>
      </w:pPr>
      <w:r w:rsidRPr="008E2776">
        <w:rPr>
          <w:rFonts w:eastAsiaTheme="minorEastAsia"/>
          <w:color w:val="000000" w:themeColor="text1"/>
          <w:kern w:val="24"/>
          <w:sz w:val="28"/>
          <w:szCs w:val="28"/>
        </w:rPr>
        <w:t>Он начинает разбираться, что такое болезни и отчего они возникают.</w:t>
      </w:r>
    </w:p>
    <w:p w14:paraId="0E7FAA41" w14:textId="77777777" w:rsidR="008E2776" w:rsidRPr="008E2776" w:rsidRDefault="008E2776" w:rsidP="008F1771">
      <w:pPr>
        <w:pStyle w:val="a4"/>
        <w:numPr>
          <w:ilvl w:val="0"/>
          <w:numId w:val="1"/>
        </w:numPr>
        <w:jc w:val="both"/>
        <w:rPr>
          <w:sz w:val="28"/>
          <w:szCs w:val="18"/>
        </w:rPr>
      </w:pPr>
      <w:r w:rsidRPr="008E2776">
        <w:rPr>
          <w:rFonts w:eastAsiaTheme="minorEastAsia"/>
          <w:color w:val="000000" w:themeColor="text1"/>
          <w:kern w:val="24"/>
          <w:sz w:val="28"/>
          <w:szCs w:val="28"/>
        </w:rPr>
        <w:t>Малыш знакомится с «хорошими» и «плохими» микроорганизмами, которые живут внутри человека и могут вызывать заболевания.</w:t>
      </w:r>
    </w:p>
    <w:p w14:paraId="52B33AE1" w14:textId="77777777" w:rsidR="008E2776" w:rsidRPr="008E2776" w:rsidRDefault="008E2776" w:rsidP="008F1771">
      <w:pPr>
        <w:pStyle w:val="a4"/>
        <w:numPr>
          <w:ilvl w:val="0"/>
          <w:numId w:val="1"/>
        </w:numPr>
        <w:jc w:val="both"/>
        <w:rPr>
          <w:sz w:val="28"/>
          <w:szCs w:val="18"/>
        </w:rPr>
      </w:pPr>
      <w:r w:rsidRPr="008E2776">
        <w:rPr>
          <w:rFonts w:eastAsiaTheme="minorEastAsia"/>
          <w:color w:val="000000" w:themeColor="text1"/>
          <w:kern w:val="24"/>
          <w:sz w:val="28"/>
          <w:szCs w:val="28"/>
        </w:rPr>
        <w:t>Ребенку становится понятной работа врачей и важность различных методов диагностики в медицине.</w:t>
      </w:r>
    </w:p>
    <w:p w14:paraId="40E6BD94" w14:textId="5C8789A2" w:rsidR="008E2776" w:rsidRPr="00F05404" w:rsidRDefault="008E2776" w:rsidP="008F1771">
      <w:pPr>
        <w:pStyle w:val="a4"/>
        <w:numPr>
          <w:ilvl w:val="0"/>
          <w:numId w:val="1"/>
        </w:numPr>
        <w:jc w:val="both"/>
        <w:rPr>
          <w:sz w:val="28"/>
          <w:szCs w:val="18"/>
        </w:rPr>
      </w:pPr>
      <w:r w:rsidRPr="008E2776">
        <w:rPr>
          <w:rFonts w:eastAsiaTheme="minorEastAsia"/>
          <w:color w:val="000000" w:themeColor="text1"/>
          <w:kern w:val="24"/>
          <w:sz w:val="28"/>
          <w:szCs w:val="28"/>
        </w:rPr>
        <w:t>Он узнает, как действуют лекарства, и почему нужно выполнять предписания докторов.</w:t>
      </w:r>
    </w:p>
    <w:p w14:paraId="716DB9E9" w14:textId="5E976964" w:rsidR="00F05404" w:rsidRPr="00F05404" w:rsidRDefault="00275F62" w:rsidP="00275F62">
      <w:pPr>
        <w:jc w:val="both"/>
        <w:rPr>
          <w:rFonts w:ascii="Times New Roman" w:hAnsi="Times New Roman" w:cs="Times New Roman"/>
          <w:sz w:val="28"/>
          <w:szCs w:val="18"/>
        </w:rPr>
      </w:pPr>
      <w:r>
        <w:rPr>
          <w:rFonts w:ascii="Times New Roman" w:hAnsi="Times New Roman" w:cs="Times New Roman"/>
          <w:sz w:val="28"/>
          <w:szCs w:val="18"/>
        </w:rPr>
        <w:t xml:space="preserve">        </w:t>
      </w:r>
      <w:r w:rsidR="00F05404" w:rsidRPr="00F05404">
        <w:rPr>
          <w:rFonts w:ascii="Times New Roman" w:hAnsi="Times New Roman" w:cs="Times New Roman"/>
          <w:sz w:val="28"/>
          <w:szCs w:val="18"/>
        </w:rPr>
        <w:t>Отношение ребенка к своему здоровью является фундаментом, на котором можно будет выстроить потребность в здоровом образе жизни. Эта потребность зарождается и развивается в процессе осознания ребенком себя как человека и личности. Отношение ребенка к здоровью напрямую зависит от сформированности в его сознании этого понятия.</w:t>
      </w:r>
    </w:p>
    <w:p w14:paraId="56B7E192" w14:textId="71B30462" w:rsidR="00F05404" w:rsidRPr="00F05404" w:rsidRDefault="00275F62" w:rsidP="00275F62">
      <w:pPr>
        <w:jc w:val="both"/>
        <w:rPr>
          <w:rFonts w:ascii="Times New Roman" w:hAnsi="Times New Roman" w:cs="Times New Roman"/>
          <w:sz w:val="28"/>
          <w:szCs w:val="18"/>
        </w:rPr>
      </w:pPr>
      <w:r>
        <w:rPr>
          <w:rFonts w:ascii="Times New Roman" w:hAnsi="Times New Roman" w:cs="Times New Roman"/>
          <w:sz w:val="28"/>
          <w:szCs w:val="18"/>
        </w:rPr>
        <w:t xml:space="preserve">        </w:t>
      </w:r>
      <w:r w:rsidR="00F05404" w:rsidRPr="00F05404">
        <w:rPr>
          <w:rFonts w:ascii="Times New Roman" w:hAnsi="Times New Roman" w:cs="Times New Roman"/>
          <w:sz w:val="28"/>
          <w:szCs w:val="18"/>
        </w:rPr>
        <w:t>Основы здорового образа жизни у детей дошкольного возраста определяются наличием знаний и представлений об элементах здорового образа жизни (соблюдение режима, гигиенических процедур, двигательной активности) и умением реализовывать их в поведении и деятельности доступными для ребенка способами (чистить зубы, мыть руки, делать зарядку).</w:t>
      </w:r>
    </w:p>
    <w:p w14:paraId="446AC745" w14:textId="7BBC0DD9" w:rsidR="00421292" w:rsidRDefault="00275F62" w:rsidP="00275F62">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421292" w:rsidRPr="00421292">
        <w:rPr>
          <w:rFonts w:ascii="Times New Roman" w:hAnsi="Times New Roman" w:cs="Times New Roman"/>
          <w:b/>
          <w:bCs/>
          <w:sz w:val="28"/>
          <w:szCs w:val="28"/>
        </w:rPr>
        <w:t>Цель:</w:t>
      </w:r>
      <w:r w:rsidR="00421292" w:rsidRPr="00421292">
        <w:rPr>
          <w:rFonts w:ascii="Times New Roman" w:hAnsi="Times New Roman" w:cs="Times New Roman"/>
          <w:sz w:val="28"/>
          <w:szCs w:val="28"/>
        </w:rPr>
        <w:t xml:space="preserve"> создание условий, обеспечивающих охрану жизни, сохранение и укрепление здоровья воспитанников, формирование их здорового образа жизни.</w:t>
      </w:r>
    </w:p>
    <w:p w14:paraId="691C4D77" w14:textId="77777777" w:rsidR="00275F62" w:rsidRDefault="00275F62" w:rsidP="00375B46">
      <w:pPr>
        <w:ind w:firstLine="360"/>
        <w:jc w:val="both"/>
        <w:rPr>
          <w:rFonts w:ascii="Times New Roman" w:hAnsi="Times New Roman" w:cs="Times New Roman"/>
          <w:b/>
          <w:bCs/>
          <w:sz w:val="28"/>
          <w:szCs w:val="28"/>
        </w:rPr>
      </w:pPr>
    </w:p>
    <w:p w14:paraId="642A780E" w14:textId="7DD4C6F0" w:rsidR="00421292" w:rsidRPr="008F1771" w:rsidRDefault="00275F62" w:rsidP="00375B46">
      <w:pPr>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421292" w:rsidRPr="008F1771">
        <w:rPr>
          <w:rFonts w:ascii="Times New Roman" w:hAnsi="Times New Roman" w:cs="Times New Roman"/>
          <w:b/>
          <w:bCs/>
          <w:sz w:val="28"/>
          <w:szCs w:val="28"/>
        </w:rPr>
        <w:t>Задачи:</w:t>
      </w:r>
    </w:p>
    <w:p w14:paraId="4C4C9D6F" w14:textId="77777777" w:rsidR="00421292" w:rsidRPr="008E2776" w:rsidRDefault="00421292" w:rsidP="00421292">
      <w:pPr>
        <w:jc w:val="both"/>
        <w:rPr>
          <w:rFonts w:ascii="Times New Roman" w:hAnsi="Times New Roman" w:cs="Times New Roman"/>
          <w:sz w:val="28"/>
          <w:szCs w:val="28"/>
        </w:rPr>
      </w:pPr>
      <w:r w:rsidRPr="008E2776">
        <w:rPr>
          <w:rFonts w:ascii="Times New Roman" w:hAnsi="Times New Roman" w:cs="Times New Roman"/>
          <w:sz w:val="28"/>
          <w:szCs w:val="28"/>
        </w:rPr>
        <w:t>1. Воспит</w:t>
      </w:r>
      <w:r>
        <w:rPr>
          <w:rFonts w:ascii="Times New Roman" w:hAnsi="Times New Roman" w:cs="Times New Roman"/>
          <w:sz w:val="28"/>
          <w:szCs w:val="28"/>
        </w:rPr>
        <w:t>ывать</w:t>
      </w:r>
      <w:r w:rsidRPr="008E2776">
        <w:rPr>
          <w:rFonts w:ascii="Times New Roman" w:hAnsi="Times New Roman" w:cs="Times New Roman"/>
          <w:sz w:val="28"/>
          <w:szCs w:val="28"/>
        </w:rPr>
        <w:t xml:space="preserve"> у детей культур</w:t>
      </w:r>
      <w:r>
        <w:rPr>
          <w:rFonts w:ascii="Times New Roman" w:hAnsi="Times New Roman" w:cs="Times New Roman"/>
          <w:sz w:val="28"/>
          <w:szCs w:val="28"/>
        </w:rPr>
        <w:t>у</w:t>
      </w:r>
      <w:r w:rsidRPr="008E2776">
        <w:rPr>
          <w:rFonts w:ascii="Times New Roman" w:hAnsi="Times New Roman" w:cs="Times New Roman"/>
          <w:sz w:val="28"/>
          <w:szCs w:val="28"/>
        </w:rPr>
        <w:t xml:space="preserve"> здоровья, осознания необходимости заботы о своем здоровье</w:t>
      </w:r>
      <w:r>
        <w:rPr>
          <w:rFonts w:ascii="Times New Roman" w:hAnsi="Times New Roman" w:cs="Times New Roman"/>
          <w:sz w:val="28"/>
          <w:szCs w:val="28"/>
        </w:rPr>
        <w:t>.</w:t>
      </w:r>
    </w:p>
    <w:p w14:paraId="324077D4" w14:textId="77777777" w:rsidR="00421292" w:rsidRPr="008E2776" w:rsidRDefault="00421292" w:rsidP="00421292">
      <w:pPr>
        <w:jc w:val="both"/>
        <w:rPr>
          <w:rFonts w:ascii="Times New Roman" w:hAnsi="Times New Roman" w:cs="Times New Roman"/>
          <w:sz w:val="28"/>
          <w:szCs w:val="28"/>
        </w:rPr>
      </w:pPr>
      <w:r w:rsidRPr="008E2776">
        <w:rPr>
          <w:rFonts w:ascii="Times New Roman" w:hAnsi="Times New Roman" w:cs="Times New Roman"/>
          <w:sz w:val="28"/>
          <w:szCs w:val="28"/>
        </w:rPr>
        <w:t>2.Формирова</w:t>
      </w:r>
      <w:r>
        <w:rPr>
          <w:rFonts w:ascii="Times New Roman" w:hAnsi="Times New Roman" w:cs="Times New Roman"/>
          <w:sz w:val="28"/>
          <w:szCs w:val="28"/>
        </w:rPr>
        <w:t>ть</w:t>
      </w:r>
      <w:r w:rsidRPr="008E2776">
        <w:rPr>
          <w:rFonts w:ascii="Times New Roman" w:hAnsi="Times New Roman" w:cs="Times New Roman"/>
          <w:sz w:val="28"/>
          <w:szCs w:val="28"/>
        </w:rPr>
        <w:t xml:space="preserve"> знани</w:t>
      </w:r>
      <w:r>
        <w:rPr>
          <w:rFonts w:ascii="Times New Roman" w:hAnsi="Times New Roman" w:cs="Times New Roman"/>
          <w:sz w:val="28"/>
          <w:szCs w:val="28"/>
        </w:rPr>
        <w:t>я</w:t>
      </w:r>
      <w:r w:rsidRPr="008E2776">
        <w:rPr>
          <w:rFonts w:ascii="Times New Roman" w:hAnsi="Times New Roman" w:cs="Times New Roman"/>
          <w:sz w:val="28"/>
          <w:szCs w:val="28"/>
        </w:rPr>
        <w:t>, умени</w:t>
      </w:r>
      <w:r>
        <w:rPr>
          <w:rFonts w:ascii="Times New Roman" w:hAnsi="Times New Roman" w:cs="Times New Roman"/>
          <w:sz w:val="28"/>
          <w:szCs w:val="28"/>
        </w:rPr>
        <w:t>я</w:t>
      </w:r>
      <w:r w:rsidRPr="008E2776">
        <w:rPr>
          <w:rFonts w:ascii="Times New Roman" w:hAnsi="Times New Roman" w:cs="Times New Roman"/>
          <w:sz w:val="28"/>
          <w:szCs w:val="28"/>
        </w:rPr>
        <w:t xml:space="preserve"> и навык</w:t>
      </w:r>
      <w:r>
        <w:rPr>
          <w:rFonts w:ascii="Times New Roman" w:hAnsi="Times New Roman" w:cs="Times New Roman"/>
          <w:sz w:val="28"/>
          <w:szCs w:val="28"/>
        </w:rPr>
        <w:t>и</w:t>
      </w:r>
      <w:r w:rsidRPr="008E2776">
        <w:rPr>
          <w:rFonts w:ascii="Times New Roman" w:hAnsi="Times New Roman" w:cs="Times New Roman"/>
          <w:sz w:val="28"/>
          <w:szCs w:val="28"/>
        </w:rPr>
        <w:t>, которые необходимы для сохранения и укрепления здоровья</w:t>
      </w:r>
      <w:r>
        <w:rPr>
          <w:rFonts w:ascii="Times New Roman" w:hAnsi="Times New Roman" w:cs="Times New Roman"/>
          <w:sz w:val="28"/>
          <w:szCs w:val="28"/>
        </w:rPr>
        <w:t>.</w:t>
      </w:r>
    </w:p>
    <w:p w14:paraId="6E41C4F2" w14:textId="77777777" w:rsidR="00421292" w:rsidRPr="008E2776" w:rsidRDefault="00421292" w:rsidP="00421292">
      <w:pPr>
        <w:spacing w:after="0"/>
        <w:jc w:val="both"/>
        <w:rPr>
          <w:rFonts w:ascii="Times New Roman" w:hAnsi="Times New Roman" w:cs="Times New Roman"/>
          <w:sz w:val="28"/>
          <w:szCs w:val="28"/>
        </w:rPr>
      </w:pPr>
      <w:r w:rsidRPr="008E2776">
        <w:rPr>
          <w:rFonts w:ascii="Times New Roman" w:hAnsi="Times New Roman" w:cs="Times New Roman"/>
          <w:sz w:val="28"/>
          <w:szCs w:val="28"/>
        </w:rPr>
        <w:t>3.Формирова</w:t>
      </w:r>
      <w:r>
        <w:rPr>
          <w:rFonts w:ascii="Times New Roman" w:hAnsi="Times New Roman" w:cs="Times New Roman"/>
          <w:sz w:val="28"/>
          <w:szCs w:val="28"/>
        </w:rPr>
        <w:t xml:space="preserve">ть </w:t>
      </w:r>
      <w:r w:rsidRPr="008E2776">
        <w:rPr>
          <w:rFonts w:ascii="Times New Roman" w:hAnsi="Times New Roman" w:cs="Times New Roman"/>
          <w:sz w:val="28"/>
          <w:szCs w:val="28"/>
        </w:rPr>
        <w:t>привычки к ЗОЖ, т. е. желания вести ЗОЖ и</w:t>
      </w:r>
    </w:p>
    <w:p w14:paraId="6C2D7C4F" w14:textId="77777777" w:rsidR="00421292" w:rsidRDefault="00421292" w:rsidP="00421292">
      <w:pPr>
        <w:spacing w:after="0"/>
        <w:jc w:val="both"/>
        <w:rPr>
          <w:rFonts w:ascii="Times New Roman" w:hAnsi="Times New Roman" w:cs="Times New Roman"/>
          <w:sz w:val="28"/>
          <w:szCs w:val="28"/>
        </w:rPr>
      </w:pPr>
      <w:r w:rsidRPr="008E2776">
        <w:rPr>
          <w:rFonts w:ascii="Times New Roman" w:hAnsi="Times New Roman" w:cs="Times New Roman"/>
          <w:sz w:val="28"/>
          <w:szCs w:val="28"/>
        </w:rPr>
        <w:t>быть здоровыми</w:t>
      </w:r>
      <w:r>
        <w:rPr>
          <w:rFonts w:ascii="Times New Roman" w:hAnsi="Times New Roman" w:cs="Times New Roman"/>
          <w:sz w:val="28"/>
          <w:szCs w:val="28"/>
        </w:rPr>
        <w:t>.</w:t>
      </w:r>
    </w:p>
    <w:p w14:paraId="089CD94E" w14:textId="5AA2381C" w:rsidR="00421292" w:rsidRDefault="00421292" w:rsidP="00275F62">
      <w:pPr>
        <w:jc w:val="both"/>
        <w:rPr>
          <w:rFonts w:ascii="Times New Roman" w:hAnsi="Times New Roman" w:cs="Times New Roman"/>
          <w:sz w:val="28"/>
          <w:szCs w:val="28"/>
        </w:rPr>
      </w:pPr>
      <w:r>
        <w:rPr>
          <w:rFonts w:ascii="Times New Roman" w:hAnsi="Times New Roman" w:cs="Times New Roman"/>
          <w:sz w:val="28"/>
          <w:szCs w:val="28"/>
        </w:rPr>
        <w:t>4</w:t>
      </w:r>
      <w:r w:rsidRPr="008E2776">
        <w:rPr>
          <w:rFonts w:ascii="Times New Roman" w:hAnsi="Times New Roman" w:cs="Times New Roman"/>
          <w:sz w:val="28"/>
          <w:szCs w:val="28"/>
        </w:rPr>
        <w:t>. Созда</w:t>
      </w:r>
      <w:r>
        <w:rPr>
          <w:rFonts w:ascii="Times New Roman" w:hAnsi="Times New Roman" w:cs="Times New Roman"/>
          <w:sz w:val="28"/>
          <w:szCs w:val="28"/>
        </w:rPr>
        <w:t>ть</w:t>
      </w:r>
      <w:r w:rsidRPr="008E2776">
        <w:rPr>
          <w:rFonts w:ascii="Times New Roman" w:hAnsi="Times New Roman" w:cs="Times New Roman"/>
          <w:sz w:val="28"/>
          <w:szCs w:val="28"/>
        </w:rPr>
        <w:t xml:space="preserve"> оптимальны</w:t>
      </w:r>
      <w:r>
        <w:rPr>
          <w:rFonts w:ascii="Times New Roman" w:hAnsi="Times New Roman" w:cs="Times New Roman"/>
          <w:sz w:val="28"/>
          <w:szCs w:val="28"/>
        </w:rPr>
        <w:t>е</w:t>
      </w:r>
      <w:r w:rsidRPr="008E2776">
        <w:rPr>
          <w:rFonts w:ascii="Times New Roman" w:hAnsi="Times New Roman" w:cs="Times New Roman"/>
          <w:sz w:val="28"/>
          <w:szCs w:val="28"/>
        </w:rPr>
        <w:t xml:space="preserve"> услови</w:t>
      </w:r>
      <w:r>
        <w:rPr>
          <w:rFonts w:ascii="Times New Roman" w:hAnsi="Times New Roman" w:cs="Times New Roman"/>
          <w:sz w:val="28"/>
          <w:szCs w:val="28"/>
        </w:rPr>
        <w:t xml:space="preserve">я </w:t>
      </w:r>
      <w:r w:rsidRPr="008E2776">
        <w:rPr>
          <w:rFonts w:ascii="Times New Roman" w:hAnsi="Times New Roman" w:cs="Times New Roman"/>
          <w:sz w:val="28"/>
          <w:szCs w:val="28"/>
        </w:rPr>
        <w:t>для всестороннего полноценного психофизического развития детей и укрепления их здоровья.</w:t>
      </w:r>
    </w:p>
    <w:p w14:paraId="0A59FB1D" w14:textId="66E0D6ED" w:rsidR="00421292" w:rsidRDefault="00275F62" w:rsidP="00275F62">
      <w:pPr>
        <w:jc w:val="both"/>
        <w:rPr>
          <w:rFonts w:ascii="Times New Roman" w:hAnsi="Times New Roman" w:cs="Times New Roman"/>
          <w:sz w:val="28"/>
          <w:szCs w:val="28"/>
        </w:rPr>
      </w:pPr>
      <w:r>
        <w:rPr>
          <w:rFonts w:ascii="Times New Roman" w:hAnsi="Times New Roman" w:cs="Times New Roman"/>
          <w:sz w:val="28"/>
          <w:szCs w:val="28"/>
        </w:rPr>
        <w:t xml:space="preserve">        </w:t>
      </w:r>
      <w:r w:rsidR="00421292">
        <w:rPr>
          <w:rFonts w:ascii="Times New Roman" w:hAnsi="Times New Roman" w:cs="Times New Roman"/>
          <w:sz w:val="28"/>
          <w:szCs w:val="28"/>
        </w:rPr>
        <w:t>Данное пособие предназначено для детей старшего дошкольного возраста может использоваться на непосредственно образовательной</w:t>
      </w:r>
      <w:r w:rsidR="00F05404">
        <w:rPr>
          <w:rFonts w:ascii="Times New Roman" w:hAnsi="Times New Roman" w:cs="Times New Roman"/>
          <w:sz w:val="28"/>
          <w:szCs w:val="28"/>
        </w:rPr>
        <w:t xml:space="preserve"> (НОД)</w:t>
      </w:r>
      <w:r w:rsidR="00421292">
        <w:rPr>
          <w:rFonts w:ascii="Times New Roman" w:hAnsi="Times New Roman" w:cs="Times New Roman"/>
          <w:sz w:val="28"/>
          <w:szCs w:val="28"/>
        </w:rPr>
        <w:t xml:space="preserve">, совместной и самостоятельной деятельности, а </w:t>
      </w:r>
      <w:r w:rsidR="00F05404">
        <w:rPr>
          <w:rFonts w:ascii="Times New Roman" w:hAnsi="Times New Roman" w:cs="Times New Roman"/>
          <w:sz w:val="28"/>
          <w:szCs w:val="28"/>
        </w:rPr>
        <w:t>также</w:t>
      </w:r>
      <w:r w:rsidR="00421292">
        <w:rPr>
          <w:rFonts w:ascii="Times New Roman" w:hAnsi="Times New Roman" w:cs="Times New Roman"/>
          <w:sz w:val="28"/>
          <w:szCs w:val="28"/>
        </w:rPr>
        <w:t xml:space="preserve"> в викторинах, конкурсах, тематических вечерах развлечений. </w:t>
      </w:r>
    </w:p>
    <w:p w14:paraId="3C9D1745" w14:textId="1C4F673C" w:rsidR="00F05404" w:rsidRPr="00275F62" w:rsidRDefault="00F05404" w:rsidP="00275F62">
      <w:pPr>
        <w:jc w:val="both"/>
        <w:rPr>
          <w:rFonts w:ascii="Times New Roman" w:hAnsi="Times New Roman" w:cs="Times New Roman"/>
          <w:b/>
          <w:sz w:val="28"/>
          <w:szCs w:val="28"/>
        </w:rPr>
      </w:pPr>
      <w:r w:rsidRPr="00275F62">
        <w:rPr>
          <w:rFonts w:ascii="Times New Roman" w:hAnsi="Times New Roman" w:cs="Times New Roman"/>
          <w:b/>
          <w:sz w:val="28"/>
          <w:szCs w:val="28"/>
        </w:rPr>
        <w:t>Используются следующие методические приёмы</w:t>
      </w:r>
      <w:r w:rsidR="00275F62" w:rsidRPr="00275F62">
        <w:rPr>
          <w:rFonts w:ascii="Times New Roman" w:hAnsi="Times New Roman" w:cs="Times New Roman"/>
          <w:b/>
          <w:sz w:val="28"/>
          <w:szCs w:val="28"/>
        </w:rPr>
        <w:t>:</w:t>
      </w:r>
    </w:p>
    <w:p w14:paraId="796179DA" w14:textId="3CBF2626" w:rsidR="00F05404" w:rsidRPr="00275F62" w:rsidRDefault="00F05404" w:rsidP="00275F62">
      <w:pPr>
        <w:pStyle w:val="a4"/>
        <w:numPr>
          <w:ilvl w:val="0"/>
          <w:numId w:val="6"/>
        </w:numPr>
        <w:jc w:val="both"/>
        <w:rPr>
          <w:sz w:val="28"/>
          <w:szCs w:val="28"/>
        </w:rPr>
      </w:pPr>
      <w:r w:rsidRPr="00275F62">
        <w:rPr>
          <w:sz w:val="28"/>
          <w:szCs w:val="28"/>
        </w:rPr>
        <w:t>Рассказы, беседы воспитателя.</w:t>
      </w:r>
    </w:p>
    <w:p w14:paraId="0C275DFE" w14:textId="1A59C596" w:rsidR="00F05404" w:rsidRPr="00275F62" w:rsidRDefault="00F05404" w:rsidP="00275F62">
      <w:pPr>
        <w:pStyle w:val="a4"/>
        <w:numPr>
          <w:ilvl w:val="0"/>
          <w:numId w:val="6"/>
        </w:numPr>
        <w:jc w:val="both"/>
        <w:rPr>
          <w:sz w:val="28"/>
          <w:szCs w:val="28"/>
        </w:rPr>
      </w:pPr>
      <w:r w:rsidRPr="00275F62">
        <w:rPr>
          <w:sz w:val="28"/>
          <w:szCs w:val="28"/>
        </w:rPr>
        <w:t>Моделирование различных ситуаций.</w:t>
      </w:r>
    </w:p>
    <w:p w14:paraId="00FDC9FD" w14:textId="696690FE" w:rsidR="00F05404" w:rsidRPr="00275F62" w:rsidRDefault="00F05404" w:rsidP="00275F62">
      <w:pPr>
        <w:pStyle w:val="a4"/>
        <w:numPr>
          <w:ilvl w:val="0"/>
          <w:numId w:val="6"/>
        </w:numPr>
        <w:jc w:val="both"/>
        <w:rPr>
          <w:sz w:val="28"/>
          <w:szCs w:val="28"/>
        </w:rPr>
      </w:pPr>
      <w:r w:rsidRPr="00275F62">
        <w:rPr>
          <w:sz w:val="28"/>
          <w:szCs w:val="28"/>
        </w:rPr>
        <w:t>Рассматривание иллюстраций, сюжетных, предметных картинок, плакатов.</w:t>
      </w:r>
    </w:p>
    <w:p w14:paraId="1ED5601A" w14:textId="79C976D6" w:rsidR="00F05404" w:rsidRDefault="00F05404" w:rsidP="00275F62">
      <w:pPr>
        <w:pStyle w:val="a4"/>
        <w:numPr>
          <w:ilvl w:val="0"/>
          <w:numId w:val="6"/>
        </w:numPr>
        <w:jc w:val="both"/>
        <w:rPr>
          <w:sz w:val="28"/>
          <w:szCs w:val="28"/>
        </w:rPr>
      </w:pPr>
      <w:r w:rsidRPr="00275F62">
        <w:rPr>
          <w:sz w:val="28"/>
          <w:szCs w:val="28"/>
        </w:rPr>
        <w:t>Применение в дидактической игре.</w:t>
      </w:r>
    </w:p>
    <w:p w14:paraId="798C985A" w14:textId="77777777" w:rsidR="00275F62" w:rsidRPr="00275F62" w:rsidRDefault="00275F62" w:rsidP="00275F62">
      <w:pPr>
        <w:pStyle w:val="a4"/>
        <w:ind w:left="1080"/>
        <w:jc w:val="both"/>
        <w:rPr>
          <w:sz w:val="28"/>
          <w:szCs w:val="28"/>
        </w:rPr>
      </w:pPr>
    </w:p>
    <w:p w14:paraId="06A663BC" w14:textId="77777777" w:rsidR="00275F62" w:rsidRDefault="00275F62" w:rsidP="00275F62">
      <w:pPr>
        <w:jc w:val="both"/>
        <w:rPr>
          <w:rFonts w:ascii="Times New Roman" w:hAnsi="Times New Roman" w:cs="Times New Roman"/>
          <w:sz w:val="28"/>
          <w:szCs w:val="28"/>
        </w:rPr>
      </w:pPr>
      <w:r>
        <w:rPr>
          <w:rFonts w:ascii="Times New Roman" w:hAnsi="Times New Roman" w:cs="Times New Roman"/>
          <w:sz w:val="28"/>
          <w:szCs w:val="28"/>
        </w:rPr>
        <w:t xml:space="preserve">       </w:t>
      </w:r>
      <w:r w:rsidR="00F05404">
        <w:rPr>
          <w:rFonts w:ascii="Times New Roman" w:hAnsi="Times New Roman" w:cs="Times New Roman"/>
          <w:sz w:val="28"/>
          <w:szCs w:val="28"/>
        </w:rPr>
        <w:t xml:space="preserve">В работе с семьей используется как в традиционной, так и нетрадиционной форме работы: </w:t>
      </w:r>
    </w:p>
    <w:p w14:paraId="5764B754" w14:textId="77777777" w:rsidR="00275F62" w:rsidRDefault="00F05404" w:rsidP="00275F62">
      <w:pPr>
        <w:pStyle w:val="a4"/>
        <w:numPr>
          <w:ilvl w:val="0"/>
          <w:numId w:val="7"/>
        </w:numPr>
        <w:jc w:val="both"/>
        <w:rPr>
          <w:sz w:val="28"/>
          <w:szCs w:val="28"/>
        </w:rPr>
      </w:pPr>
      <w:r w:rsidRPr="00275F62">
        <w:rPr>
          <w:sz w:val="28"/>
          <w:szCs w:val="28"/>
        </w:rPr>
        <w:t xml:space="preserve">дни здоровья; </w:t>
      </w:r>
    </w:p>
    <w:p w14:paraId="3D7FC436" w14:textId="77777777" w:rsidR="00275F62" w:rsidRDefault="00F05404" w:rsidP="00275F62">
      <w:pPr>
        <w:pStyle w:val="a4"/>
        <w:numPr>
          <w:ilvl w:val="0"/>
          <w:numId w:val="7"/>
        </w:numPr>
        <w:jc w:val="both"/>
        <w:rPr>
          <w:sz w:val="28"/>
          <w:szCs w:val="28"/>
        </w:rPr>
      </w:pPr>
      <w:r w:rsidRPr="00275F62">
        <w:rPr>
          <w:sz w:val="28"/>
          <w:szCs w:val="28"/>
        </w:rPr>
        <w:t>совместные праздники, развлечения, досуги</w:t>
      </w:r>
      <w:r w:rsidR="00275F62">
        <w:rPr>
          <w:sz w:val="28"/>
          <w:szCs w:val="28"/>
        </w:rPr>
        <w:t>;</w:t>
      </w:r>
    </w:p>
    <w:p w14:paraId="7BBB0905" w14:textId="77777777" w:rsidR="00275F62" w:rsidRDefault="00F05404" w:rsidP="00275F62">
      <w:pPr>
        <w:pStyle w:val="a4"/>
        <w:numPr>
          <w:ilvl w:val="0"/>
          <w:numId w:val="7"/>
        </w:numPr>
        <w:jc w:val="both"/>
        <w:rPr>
          <w:sz w:val="28"/>
          <w:szCs w:val="28"/>
        </w:rPr>
      </w:pPr>
      <w:r w:rsidRPr="00275F62">
        <w:rPr>
          <w:sz w:val="28"/>
          <w:szCs w:val="28"/>
        </w:rPr>
        <w:t xml:space="preserve"> совместные физ</w:t>
      </w:r>
      <w:r w:rsidR="00275F62">
        <w:rPr>
          <w:sz w:val="28"/>
          <w:szCs w:val="28"/>
        </w:rPr>
        <w:t>культурные занятия с родителями;</w:t>
      </w:r>
    </w:p>
    <w:p w14:paraId="36BB8B0D" w14:textId="77777777" w:rsidR="00275F62" w:rsidRDefault="00275F62" w:rsidP="00275F62">
      <w:pPr>
        <w:pStyle w:val="a4"/>
        <w:numPr>
          <w:ilvl w:val="0"/>
          <w:numId w:val="7"/>
        </w:numPr>
        <w:jc w:val="both"/>
        <w:rPr>
          <w:sz w:val="28"/>
          <w:szCs w:val="28"/>
        </w:rPr>
      </w:pPr>
      <w:r>
        <w:rPr>
          <w:sz w:val="28"/>
          <w:szCs w:val="28"/>
        </w:rPr>
        <w:t xml:space="preserve"> дни открытых дверей;</w:t>
      </w:r>
    </w:p>
    <w:p w14:paraId="3D54183F" w14:textId="77777777" w:rsidR="00275F62" w:rsidRDefault="00F05404" w:rsidP="00275F62">
      <w:pPr>
        <w:pStyle w:val="a4"/>
        <w:numPr>
          <w:ilvl w:val="0"/>
          <w:numId w:val="7"/>
        </w:numPr>
        <w:jc w:val="both"/>
        <w:rPr>
          <w:sz w:val="28"/>
          <w:szCs w:val="28"/>
        </w:rPr>
      </w:pPr>
      <w:r w:rsidRPr="00275F62">
        <w:rPr>
          <w:sz w:val="28"/>
          <w:szCs w:val="28"/>
        </w:rPr>
        <w:t xml:space="preserve"> </w:t>
      </w:r>
      <w:r w:rsidR="00275F62" w:rsidRPr="00275F62">
        <w:rPr>
          <w:sz w:val="28"/>
          <w:szCs w:val="28"/>
        </w:rPr>
        <w:t>М</w:t>
      </w:r>
      <w:r w:rsidRPr="00275F62">
        <w:rPr>
          <w:sz w:val="28"/>
          <w:szCs w:val="28"/>
        </w:rPr>
        <w:t>астер</w:t>
      </w:r>
      <w:r w:rsidR="00275F62">
        <w:rPr>
          <w:sz w:val="28"/>
          <w:szCs w:val="28"/>
        </w:rPr>
        <w:t xml:space="preserve"> - </w:t>
      </w:r>
      <w:r w:rsidRPr="00275F62">
        <w:rPr>
          <w:sz w:val="28"/>
          <w:szCs w:val="28"/>
        </w:rPr>
        <w:t xml:space="preserve">класс; </w:t>
      </w:r>
    </w:p>
    <w:p w14:paraId="63FCC243" w14:textId="77777777" w:rsidR="00275F62" w:rsidRDefault="00F05404" w:rsidP="00275F62">
      <w:pPr>
        <w:pStyle w:val="a4"/>
        <w:numPr>
          <w:ilvl w:val="0"/>
          <w:numId w:val="7"/>
        </w:numPr>
        <w:jc w:val="both"/>
        <w:rPr>
          <w:sz w:val="28"/>
          <w:szCs w:val="28"/>
        </w:rPr>
      </w:pPr>
      <w:r w:rsidRPr="00275F62">
        <w:rPr>
          <w:sz w:val="28"/>
          <w:szCs w:val="28"/>
        </w:rPr>
        <w:t xml:space="preserve">стенгазеты; </w:t>
      </w:r>
    </w:p>
    <w:p w14:paraId="74145B39" w14:textId="72B5625F" w:rsidR="00F05404" w:rsidRPr="00275F62" w:rsidRDefault="00F05404" w:rsidP="00275F62">
      <w:pPr>
        <w:pStyle w:val="a4"/>
        <w:numPr>
          <w:ilvl w:val="0"/>
          <w:numId w:val="7"/>
        </w:numPr>
        <w:jc w:val="both"/>
        <w:rPr>
          <w:sz w:val="28"/>
          <w:szCs w:val="28"/>
        </w:rPr>
      </w:pPr>
      <w:r w:rsidRPr="00275F62">
        <w:rPr>
          <w:sz w:val="28"/>
          <w:szCs w:val="28"/>
        </w:rPr>
        <w:t>наглядная информация.</w:t>
      </w:r>
    </w:p>
    <w:p w14:paraId="338BD524" w14:textId="77777777" w:rsidR="00275F62" w:rsidRDefault="00275F62" w:rsidP="008F1771">
      <w:pPr>
        <w:spacing w:after="0"/>
        <w:ind w:firstLine="360"/>
        <w:jc w:val="both"/>
        <w:rPr>
          <w:rFonts w:ascii="Times New Roman" w:hAnsi="Times New Roman" w:cs="Times New Roman"/>
          <w:sz w:val="28"/>
          <w:szCs w:val="28"/>
        </w:rPr>
      </w:pPr>
    </w:p>
    <w:p w14:paraId="420CB187" w14:textId="3BC6A4B3" w:rsidR="00AF07E5" w:rsidRDefault="008E2776" w:rsidP="008F1771">
      <w:pPr>
        <w:spacing w:after="0"/>
        <w:ind w:firstLine="360"/>
        <w:jc w:val="both"/>
        <w:rPr>
          <w:rFonts w:ascii="Times New Roman" w:hAnsi="Times New Roman" w:cs="Times New Roman"/>
          <w:b/>
          <w:bCs/>
          <w:sz w:val="28"/>
          <w:szCs w:val="28"/>
        </w:rPr>
      </w:pPr>
      <w:r w:rsidRPr="009A3B17">
        <w:rPr>
          <w:rFonts w:ascii="Times New Roman" w:hAnsi="Times New Roman" w:cs="Times New Roman"/>
          <w:b/>
          <w:bCs/>
          <w:sz w:val="28"/>
          <w:szCs w:val="28"/>
        </w:rPr>
        <w:t>Ожидаемый результат</w:t>
      </w:r>
      <w:r w:rsidR="00275F62">
        <w:rPr>
          <w:rFonts w:ascii="Times New Roman" w:hAnsi="Times New Roman" w:cs="Times New Roman"/>
          <w:b/>
          <w:bCs/>
          <w:sz w:val="28"/>
          <w:szCs w:val="28"/>
        </w:rPr>
        <w:t>:</w:t>
      </w:r>
    </w:p>
    <w:p w14:paraId="45ED4D98" w14:textId="77777777" w:rsidR="00275F62" w:rsidRDefault="00275F62" w:rsidP="008F1771">
      <w:pPr>
        <w:spacing w:after="0"/>
        <w:ind w:firstLine="360"/>
        <w:jc w:val="both"/>
        <w:rPr>
          <w:rFonts w:ascii="Times New Roman" w:hAnsi="Times New Roman" w:cs="Times New Roman"/>
          <w:b/>
          <w:bCs/>
          <w:sz w:val="28"/>
          <w:szCs w:val="28"/>
        </w:rPr>
      </w:pPr>
    </w:p>
    <w:p w14:paraId="5DB13082" w14:textId="7C036819" w:rsidR="008E2776" w:rsidRPr="00375B46" w:rsidRDefault="008E2776" w:rsidP="00375B46">
      <w:pPr>
        <w:pStyle w:val="a4"/>
        <w:numPr>
          <w:ilvl w:val="0"/>
          <w:numId w:val="4"/>
        </w:numPr>
        <w:jc w:val="both"/>
        <w:rPr>
          <w:b/>
          <w:bCs/>
          <w:sz w:val="28"/>
          <w:szCs w:val="28"/>
        </w:rPr>
      </w:pPr>
      <w:r w:rsidRPr="00375B46">
        <w:rPr>
          <w:sz w:val="28"/>
          <w:szCs w:val="28"/>
        </w:rPr>
        <w:t>Снижение заболеваемости и повышение уровня здоровья детей;</w:t>
      </w:r>
    </w:p>
    <w:p w14:paraId="1B32C153" w14:textId="77777777" w:rsidR="008E2776" w:rsidRPr="00375B46" w:rsidRDefault="008E2776" w:rsidP="00375B46">
      <w:pPr>
        <w:pStyle w:val="a4"/>
        <w:numPr>
          <w:ilvl w:val="0"/>
          <w:numId w:val="4"/>
        </w:numPr>
        <w:jc w:val="both"/>
        <w:rPr>
          <w:sz w:val="28"/>
          <w:szCs w:val="28"/>
        </w:rPr>
      </w:pPr>
      <w:r w:rsidRPr="00375B46">
        <w:rPr>
          <w:sz w:val="28"/>
          <w:szCs w:val="28"/>
        </w:rPr>
        <w:t>Овладение воспитанниками детского сада знаниями о здоровом образе жизни, осознание ими ответственности за своё здоровье;</w:t>
      </w:r>
    </w:p>
    <w:p w14:paraId="40A4EBF5" w14:textId="340B9458" w:rsidR="008E2776" w:rsidRPr="00375B46" w:rsidRDefault="008E2776" w:rsidP="00375B46">
      <w:pPr>
        <w:pStyle w:val="a4"/>
        <w:numPr>
          <w:ilvl w:val="0"/>
          <w:numId w:val="4"/>
        </w:numPr>
        <w:jc w:val="both"/>
        <w:rPr>
          <w:sz w:val="28"/>
          <w:szCs w:val="28"/>
        </w:rPr>
      </w:pPr>
      <w:r w:rsidRPr="00375B46">
        <w:rPr>
          <w:sz w:val="28"/>
          <w:szCs w:val="28"/>
        </w:rPr>
        <w:t>Ведение здорового образа жизни, умение беречь свое з</w:t>
      </w:r>
      <w:r w:rsidR="00275F62">
        <w:rPr>
          <w:sz w:val="28"/>
          <w:szCs w:val="28"/>
        </w:rPr>
        <w:t>доровье.</w:t>
      </w:r>
    </w:p>
    <w:p w14:paraId="4E92A49C" w14:textId="77777777" w:rsidR="00375B46" w:rsidRDefault="00375B46" w:rsidP="008F1771">
      <w:pPr>
        <w:spacing w:after="0"/>
        <w:jc w:val="both"/>
        <w:rPr>
          <w:rFonts w:ascii="Times New Roman" w:hAnsi="Times New Roman" w:cs="Times New Roman"/>
          <w:b/>
          <w:bCs/>
          <w:sz w:val="28"/>
          <w:szCs w:val="28"/>
        </w:rPr>
      </w:pPr>
    </w:p>
    <w:p w14:paraId="4EA930C2" w14:textId="77777777" w:rsidR="00275F62" w:rsidRDefault="00275F62" w:rsidP="008F1771">
      <w:pPr>
        <w:spacing w:after="0"/>
        <w:jc w:val="both"/>
        <w:rPr>
          <w:rFonts w:ascii="Times New Roman" w:hAnsi="Times New Roman" w:cs="Times New Roman"/>
          <w:b/>
          <w:bCs/>
          <w:sz w:val="28"/>
          <w:szCs w:val="28"/>
        </w:rPr>
      </w:pPr>
    </w:p>
    <w:p w14:paraId="5092EAE2" w14:textId="6D75783D" w:rsidR="008E2776" w:rsidRDefault="008F1771" w:rsidP="008F1771">
      <w:pPr>
        <w:spacing w:after="0"/>
        <w:jc w:val="both"/>
        <w:rPr>
          <w:rFonts w:ascii="Times New Roman" w:hAnsi="Times New Roman" w:cs="Times New Roman"/>
          <w:b/>
          <w:bCs/>
          <w:sz w:val="28"/>
          <w:szCs w:val="28"/>
        </w:rPr>
      </w:pPr>
      <w:r w:rsidRPr="008F1771">
        <w:rPr>
          <w:rFonts w:ascii="Times New Roman" w:hAnsi="Times New Roman" w:cs="Times New Roman"/>
          <w:b/>
          <w:bCs/>
          <w:sz w:val="28"/>
          <w:szCs w:val="28"/>
        </w:rPr>
        <w:lastRenderedPageBreak/>
        <w:t>Описание пособий.</w:t>
      </w:r>
    </w:p>
    <w:p w14:paraId="29DC9960" w14:textId="77777777" w:rsidR="008F1771" w:rsidRPr="008F1771" w:rsidRDefault="008F1771" w:rsidP="008F1771">
      <w:pPr>
        <w:spacing w:after="0"/>
        <w:jc w:val="both"/>
        <w:rPr>
          <w:rFonts w:ascii="Times New Roman" w:hAnsi="Times New Roman" w:cs="Times New Roman"/>
          <w:b/>
          <w:bCs/>
          <w:sz w:val="28"/>
          <w:szCs w:val="28"/>
        </w:rPr>
      </w:pPr>
    </w:p>
    <w:p w14:paraId="5B034051" w14:textId="77777777" w:rsidR="00D9355F" w:rsidRPr="00D9355F" w:rsidRDefault="00D9355F" w:rsidP="008F1771">
      <w:pPr>
        <w:pStyle w:val="a3"/>
        <w:spacing w:before="0" w:beforeAutospacing="0" w:after="0" w:afterAutospacing="0"/>
        <w:jc w:val="both"/>
        <w:rPr>
          <w:b/>
          <w:bCs/>
          <w:sz w:val="28"/>
          <w:szCs w:val="28"/>
        </w:rPr>
      </w:pPr>
      <w:r w:rsidRPr="00D9355F">
        <w:rPr>
          <w:rFonts w:eastAsiaTheme="minorEastAsia"/>
          <w:b/>
          <w:bCs/>
          <w:kern w:val="24"/>
          <w:sz w:val="28"/>
          <w:szCs w:val="28"/>
        </w:rPr>
        <w:t>«Хорошие привычки» – «Вредные привычки»</w:t>
      </w:r>
    </w:p>
    <w:p w14:paraId="7AD10F0B" w14:textId="77777777" w:rsidR="00D9355F" w:rsidRPr="00D9355F" w:rsidRDefault="00D9355F" w:rsidP="008F1771">
      <w:pPr>
        <w:spacing w:after="0"/>
        <w:ind w:firstLine="708"/>
        <w:jc w:val="both"/>
        <w:rPr>
          <w:rFonts w:ascii="Times New Roman" w:hAnsi="Times New Roman" w:cs="Times New Roman"/>
          <w:sz w:val="28"/>
          <w:szCs w:val="28"/>
        </w:rPr>
      </w:pPr>
      <w:r w:rsidRPr="00D9355F">
        <w:rPr>
          <w:rFonts w:ascii="Times New Roman" w:eastAsiaTheme="minorEastAsia" w:hAnsi="Times New Roman" w:cs="Times New Roman"/>
          <w:color w:val="000000" w:themeColor="text1"/>
          <w:kern w:val="24"/>
          <w:sz w:val="28"/>
          <w:szCs w:val="28"/>
        </w:rPr>
        <w:t>Цель: формирование представлений о вредных и полезных привычках, о здоровом образе жизни, как о среде обеспечения духовного, физического и социального благополучия личности.</w:t>
      </w:r>
    </w:p>
    <w:p w14:paraId="3F523B29" w14:textId="0EF4BC23" w:rsidR="00D9355F" w:rsidRDefault="00D9355F" w:rsidP="008F1771">
      <w:pPr>
        <w:pStyle w:val="a3"/>
        <w:spacing w:before="0" w:beforeAutospacing="0" w:after="0" w:afterAutospacing="0"/>
        <w:ind w:firstLine="708"/>
        <w:jc w:val="both"/>
        <w:rPr>
          <w:rFonts w:eastAsiaTheme="minorEastAsia"/>
          <w:color w:val="000000" w:themeColor="text1"/>
          <w:kern w:val="24"/>
          <w:sz w:val="28"/>
          <w:szCs w:val="28"/>
        </w:rPr>
      </w:pPr>
      <w:r w:rsidRPr="00D9355F">
        <w:rPr>
          <w:rFonts w:eastAsiaTheme="minorEastAsia"/>
          <w:color w:val="000000" w:themeColor="text1"/>
          <w:kern w:val="24"/>
          <w:sz w:val="28"/>
          <w:szCs w:val="28"/>
        </w:rPr>
        <w:t xml:space="preserve">Данная игра состоит из двух кругов желтого и голубого цвета. На прищепках закреплены положительные и отрицательные действия детей. На желтый круг ребенок должен прицепить хорошие привычки, на голубой – вредные привычки. </w:t>
      </w:r>
    </w:p>
    <w:p w14:paraId="5DE25066" w14:textId="77777777" w:rsidR="008F1771" w:rsidRPr="00D9355F" w:rsidRDefault="008F1771" w:rsidP="008F1771">
      <w:pPr>
        <w:pStyle w:val="a3"/>
        <w:spacing w:before="0" w:beforeAutospacing="0" w:after="0" w:afterAutospacing="0"/>
        <w:ind w:firstLine="708"/>
        <w:jc w:val="both"/>
        <w:rPr>
          <w:sz w:val="28"/>
          <w:szCs w:val="28"/>
        </w:rPr>
      </w:pPr>
    </w:p>
    <w:p w14:paraId="6D6DBD35" w14:textId="77777777" w:rsidR="00D9355F" w:rsidRPr="00D9355F" w:rsidRDefault="00D9355F" w:rsidP="008F1771">
      <w:pPr>
        <w:pStyle w:val="a3"/>
        <w:spacing w:before="0" w:beforeAutospacing="0" w:after="0" w:afterAutospacing="0"/>
        <w:jc w:val="both"/>
        <w:rPr>
          <w:sz w:val="28"/>
          <w:szCs w:val="28"/>
        </w:rPr>
      </w:pPr>
      <w:r w:rsidRPr="00D9355F">
        <w:rPr>
          <w:rFonts w:eastAsiaTheme="minorEastAsia"/>
          <w:b/>
          <w:bCs/>
          <w:kern w:val="24"/>
          <w:sz w:val="28"/>
          <w:szCs w:val="28"/>
        </w:rPr>
        <w:t>«Книга анатомии своими руками»</w:t>
      </w:r>
    </w:p>
    <w:p w14:paraId="62039934" w14:textId="414C8D2A" w:rsidR="00D9355F" w:rsidRPr="00D9355F" w:rsidRDefault="00D9355F" w:rsidP="008F1771">
      <w:pPr>
        <w:pStyle w:val="a3"/>
        <w:spacing w:before="0" w:beforeAutospacing="0" w:after="0" w:afterAutospacing="0"/>
        <w:ind w:firstLine="708"/>
        <w:jc w:val="both"/>
        <w:rPr>
          <w:sz w:val="18"/>
          <w:szCs w:val="18"/>
        </w:rPr>
      </w:pPr>
      <w:r w:rsidRPr="00D9355F">
        <w:rPr>
          <w:rFonts w:eastAsiaTheme="minorEastAsia"/>
          <w:color w:val="000000" w:themeColor="text1"/>
          <w:kern w:val="24"/>
          <w:sz w:val="28"/>
          <w:szCs w:val="28"/>
        </w:rPr>
        <w:t>Цель: формирование представления детей о теле человека, его органах и их функциях.</w:t>
      </w:r>
    </w:p>
    <w:p w14:paraId="73735985" w14:textId="77777777" w:rsidR="00D9355F" w:rsidRPr="00D9355F" w:rsidRDefault="00D9355F" w:rsidP="00375B46">
      <w:pPr>
        <w:pStyle w:val="a3"/>
        <w:spacing w:before="0" w:beforeAutospacing="0" w:after="0" w:afterAutospacing="0"/>
        <w:ind w:firstLine="708"/>
        <w:jc w:val="both"/>
        <w:rPr>
          <w:sz w:val="20"/>
          <w:szCs w:val="20"/>
        </w:rPr>
      </w:pPr>
      <w:r w:rsidRPr="00D9355F">
        <w:rPr>
          <w:rFonts w:eastAsiaTheme="minorEastAsia"/>
          <w:color w:val="000000" w:themeColor="text1"/>
          <w:kern w:val="24"/>
          <w:sz w:val="28"/>
          <w:szCs w:val="28"/>
        </w:rPr>
        <w:t>В книге кратко дано описание о строении, расположении органов человека и их функциях. Как помочь поддерживать свой организм здоровым.</w:t>
      </w:r>
    </w:p>
    <w:p w14:paraId="2B3E3D14" w14:textId="6EC44E8B" w:rsidR="00D9355F" w:rsidRDefault="00D9355F" w:rsidP="008F1771">
      <w:pPr>
        <w:pStyle w:val="a3"/>
        <w:spacing w:before="0" w:beforeAutospacing="0" w:after="0" w:afterAutospacing="0"/>
        <w:jc w:val="both"/>
        <w:rPr>
          <w:rFonts w:eastAsiaTheme="minorEastAsia"/>
          <w:color w:val="000000" w:themeColor="text1"/>
          <w:kern w:val="24"/>
          <w:sz w:val="28"/>
          <w:szCs w:val="28"/>
        </w:rPr>
      </w:pPr>
      <w:r w:rsidRPr="00D9355F">
        <w:rPr>
          <w:rFonts w:eastAsiaTheme="minorEastAsia"/>
          <w:color w:val="000000" w:themeColor="text1"/>
          <w:kern w:val="24"/>
          <w:sz w:val="28"/>
          <w:szCs w:val="28"/>
        </w:rPr>
        <w:t xml:space="preserve">Книга содержит в себе 21 страницу с яркими картинками. </w:t>
      </w:r>
    </w:p>
    <w:p w14:paraId="7C0620A8" w14:textId="77777777" w:rsidR="00D9355F" w:rsidRPr="00D9355F" w:rsidRDefault="00D9355F" w:rsidP="008F1771">
      <w:pPr>
        <w:pStyle w:val="a3"/>
        <w:spacing w:before="0" w:beforeAutospacing="0" w:after="0" w:afterAutospacing="0"/>
        <w:jc w:val="both"/>
        <w:rPr>
          <w:sz w:val="20"/>
          <w:szCs w:val="20"/>
        </w:rPr>
      </w:pPr>
    </w:p>
    <w:p w14:paraId="1263320C" w14:textId="77777777" w:rsidR="00D9355F" w:rsidRPr="00D9355F" w:rsidRDefault="00D9355F" w:rsidP="008F1771">
      <w:pPr>
        <w:pStyle w:val="a3"/>
        <w:spacing w:before="0" w:beforeAutospacing="0" w:after="0" w:afterAutospacing="0"/>
        <w:jc w:val="both"/>
        <w:rPr>
          <w:sz w:val="10"/>
          <w:szCs w:val="10"/>
        </w:rPr>
      </w:pPr>
      <w:r w:rsidRPr="00D9355F">
        <w:rPr>
          <w:rFonts w:eastAsiaTheme="minorEastAsia"/>
          <w:b/>
          <w:bCs/>
          <w:kern w:val="24"/>
          <w:sz w:val="28"/>
          <w:szCs w:val="28"/>
        </w:rPr>
        <w:t>«Я и моё тело»</w:t>
      </w:r>
    </w:p>
    <w:p w14:paraId="0F5E62F3" w14:textId="77777777" w:rsidR="00375B46" w:rsidRPr="00D9355F" w:rsidRDefault="00375B46" w:rsidP="00375B46">
      <w:pPr>
        <w:pStyle w:val="a3"/>
        <w:spacing w:before="0" w:beforeAutospacing="0" w:after="0" w:afterAutospacing="0"/>
        <w:ind w:firstLine="708"/>
        <w:jc w:val="both"/>
        <w:rPr>
          <w:sz w:val="18"/>
          <w:szCs w:val="18"/>
        </w:rPr>
      </w:pPr>
      <w:r w:rsidRPr="00D9355F">
        <w:rPr>
          <w:rFonts w:eastAsiaTheme="minorEastAsia"/>
          <w:color w:val="000000" w:themeColor="text1"/>
          <w:kern w:val="24"/>
          <w:sz w:val="28"/>
          <w:szCs w:val="28"/>
        </w:rPr>
        <w:t>Цель: формирование представлений о внешнем строении человеческого тела.</w:t>
      </w:r>
    </w:p>
    <w:p w14:paraId="6B656A74" w14:textId="77777777" w:rsidR="00D9355F" w:rsidRDefault="00D9355F" w:rsidP="00375B46">
      <w:pPr>
        <w:pStyle w:val="a3"/>
        <w:spacing w:before="0" w:beforeAutospacing="0" w:after="0" w:afterAutospacing="0"/>
        <w:ind w:firstLine="708"/>
        <w:jc w:val="both"/>
        <w:rPr>
          <w:rFonts w:eastAsiaTheme="minorEastAsia"/>
          <w:color w:val="000000" w:themeColor="text1"/>
          <w:kern w:val="24"/>
          <w:sz w:val="28"/>
          <w:szCs w:val="28"/>
        </w:rPr>
      </w:pPr>
      <w:r w:rsidRPr="00D9355F">
        <w:rPr>
          <w:rFonts w:eastAsiaTheme="minorEastAsia"/>
          <w:color w:val="000000" w:themeColor="text1"/>
          <w:kern w:val="24"/>
          <w:sz w:val="28"/>
          <w:szCs w:val="28"/>
        </w:rPr>
        <w:t>Данное пособие отлично подойдет для изучения частей тела человека. Его можно использовать в конкурсах, в беседах с детьми. Детали крепятся к макету липучками.</w:t>
      </w:r>
    </w:p>
    <w:p w14:paraId="3B46B59B" w14:textId="77777777" w:rsidR="00275F62" w:rsidRPr="00D9355F" w:rsidRDefault="00275F62" w:rsidP="00375B46">
      <w:pPr>
        <w:pStyle w:val="a3"/>
        <w:spacing w:before="0" w:beforeAutospacing="0" w:after="0" w:afterAutospacing="0"/>
        <w:ind w:firstLine="708"/>
        <w:jc w:val="both"/>
        <w:rPr>
          <w:sz w:val="18"/>
          <w:szCs w:val="18"/>
        </w:rPr>
      </w:pPr>
    </w:p>
    <w:p w14:paraId="2E08C31E" w14:textId="178B359C" w:rsidR="00D9355F" w:rsidRDefault="00D9355F" w:rsidP="008F1771">
      <w:pPr>
        <w:spacing w:after="0"/>
        <w:jc w:val="both"/>
        <w:rPr>
          <w:rFonts w:ascii="Times New Roman" w:hAnsi="Times New Roman" w:cs="Times New Roman"/>
          <w:b/>
          <w:bCs/>
          <w:sz w:val="28"/>
          <w:szCs w:val="28"/>
        </w:rPr>
      </w:pPr>
      <w:r w:rsidRPr="00D9355F">
        <w:rPr>
          <w:rFonts w:ascii="Times New Roman" w:hAnsi="Times New Roman" w:cs="Times New Roman"/>
          <w:b/>
          <w:bCs/>
          <w:sz w:val="28"/>
          <w:szCs w:val="28"/>
        </w:rPr>
        <w:t>«Строение человека»</w:t>
      </w:r>
    </w:p>
    <w:p w14:paraId="4E7C7111" w14:textId="77777777" w:rsidR="00D9355F" w:rsidRPr="00D9355F" w:rsidRDefault="00D9355F" w:rsidP="008F1771">
      <w:pPr>
        <w:pStyle w:val="a3"/>
        <w:spacing w:before="0" w:beforeAutospacing="0" w:after="0" w:afterAutospacing="0"/>
        <w:ind w:firstLine="708"/>
        <w:jc w:val="both"/>
        <w:rPr>
          <w:sz w:val="20"/>
          <w:szCs w:val="20"/>
        </w:rPr>
      </w:pPr>
      <w:r w:rsidRPr="00D9355F">
        <w:rPr>
          <w:rFonts w:eastAsiaTheme="minorEastAsia"/>
          <w:color w:val="000000" w:themeColor="text1"/>
          <w:kern w:val="24"/>
          <w:sz w:val="28"/>
          <w:szCs w:val="28"/>
        </w:rPr>
        <w:t xml:space="preserve">Цель: формирование знаний детей о строении тела человека, расположения различных органов. </w:t>
      </w:r>
    </w:p>
    <w:p w14:paraId="170A7A10" w14:textId="77777777" w:rsidR="00D9355F" w:rsidRPr="00D9355F" w:rsidRDefault="00D9355F" w:rsidP="00375B46">
      <w:pPr>
        <w:pStyle w:val="a3"/>
        <w:spacing w:before="0" w:beforeAutospacing="0" w:after="0" w:afterAutospacing="0"/>
        <w:ind w:firstLine="708"/>
        <w:jc w:val="both"/>
        <w:rPr>
          <w:sz w:val="20"/>
          <w:szCs w:val="20"/>
        </w:rPr>
      </w:pPr>
      <w:r w:rsidRPr="00D9355F">
        <w:rPr>
          <w:rFonts w:eastAsiaTheme="minorEastAsia"/>
          <w:color w:val="000000" w:themeColor="text1"/>
          <w:kern w:val="24"/>
          <w:sz w:val="28"/>
          <w:szCs w:val="28"/>
        </w:rPr>
        <w:t>Усвоить внешнее строение и функции органов; научить называть находить и показывать части тела на картинках, умение правильно расположить органы на соответствующих частях тела.</w:t>
      </w:r>
    </w:p>
    <w:p w14:paraId="0023152A" w14:textId="7D3B2710" w:rsidR="00D9355F" w:rsidRDefault="00D9355F" w:rsidP="008F1771">
      <w:pPr>
        <w:pStyle w:val="a3"/>
        <w:spacing w:before="0" w:beforeAutospacing="0" w:after="0" w:afterAutospacing="0"/>
        <w:jc w:val="both"/>
        <w:rPr>
          <w:rFonts w:eastAsiaTheme="minorEastAsia"/>
          <w:color w:val="000000" w:themeColor="text1"/>
          <w:kern w:val="24"/>
          <w:sz w:val="28"/>
          <w:szCs w:val="28"/>
        </w:rPr>
      </w:pPr>
      <w:r w:rsidRPr="00D9355F">
        <w:rPr>
          <w:rFonts w:eastAsiaTheme="minorEastAsia"/>
          <w:color w:val="000000" w:themeColor="text1"/>
          <w:kern w:val="24"/>
          <w:sz w:val="28"/>
          <w:szCs w:val="28"/>
        </w:rPr>
        <w:t xml:space="preserve">Макеты заламинированы, что позволяет рисовать на них маркером и стирать его. </w:t>
      </w:r>
    </w:p>
    <w:p w14:paraId="40BBBDBF" w14:textId="1C0438A0" w:rsidR="008F1771" w:rsidRPr="008F1771" w:rsidRDefault="008F1771" w:rsidP="008F1771">
      <w:pPr>
        <w:pStyle w:val="a3"/>
        <w:spacing w:before="0" w:beforeAutospacing="0" w:after="0" w:afterAutospacing="0"/>
        <w:ind w:firstLine="708"/>
        <w:jc w:val="both"/>
        <w:rPr>
          <w:sz w:val="20"/>
          <w:szCs w:val="20"/>
        </w:rPr>
      </w:pPr>
      <w:r w:rsidRPr="008F1771">
        <w:rPr>
          <w:rFonts w:eastAsiaTheme="minorEastAsia"/>
          <w:b/>
          <w:bCs/>
          <w:color w:val="000000" w:themeColor="text1"/>
          <w:kern w:val="24"/>
          <w:sz w:val="28"/>
          <w:szCs w:val="28"/>
        </w:rPr>
        <w:t xml:space="preserve">Загадки </w:t>
      </w:r>
      <w:r w:rsidRPr="008F1771">
        <w:rPr>
          <w:rFonts w:eastAsiaTheme="minorEastAsia"/>
          <w:color w:val="000000" w:themeColor="text1"/>
          <w:kern w:val="24"/>
          <w:sz w:val="28"/>
          <w:szCs w:val="28"/>
        </w:rPr>
        <w:t xml:space="preserve">для детей о здоровом образе жизни и о человеческом теле. </w:t>
      </w:r>
    </w:p>
    <w:p w14:paraId="10802E98" w14:textId="25C9A182" w:rsidR="008F1771" w:rsidRPr="008F1771" w:rsidRDefault="008F1771" w:rsidP="00375B46">
      <w:pPr>
        <w:pStyle w:val="a3"/>
        <w:spacing w:before="0" w:beforeAutospacing="0" w:after="0" w:afterAutospacing="0"/>
        <w:ind w:firstLine="708"/>
        <w:jc w:val="both"/>
        <w:rPr>
          <w:sz w:val="20"/>
          <w:szCs w:val="20"/>
        </w:rPr>
      </w:pPr>
      <w:r w:rsidRPr="008F1771">
        <w:rPr>
          <w:rFonts w:eastAsiaTheme="minorEastAsia"/>
          <w:color w:val="000000" w:themeColor="text1"/>
          <w:kern w:val="24"/>
          <w:sz w:val="28"/>
          <w:szCs w:val="28"/>
        </w:rPr>
        <w:t>В книжках – малышках представлены загадки об основных правилах и нормах соблюдения ЗОЖ. О частях и органах человеческого тела.</w:t>
      </w:r>
    </w:p>
    <w:p w14:paraId="61568061" w14:textId="68FD0932" w:rsidR="008F1771" w:rsidRDefault="008F1771" w:rsidP="008F1771">
      <w:pPr>
        <w:pStyle w:val="a3"/>
        <w:spacing w:before="0" w:beforeAutospacing="0" w:after="0" w:afterAutospacing="0"/>
        <w:jc w:val="both"/>
        <w:rPr>
          <w:sz w:val="20"/>
          <w:szCs w:val="20"/>
        </w:rPr>
      </w:pPr>
    </w:p>
    <w:p w14:paraId="155C955A" w14:textId="77777777" w:rsidR="008F1771" w:rsidRPr="008F1771" w:rsidRDefault="008F1771" w:rsidP="00275F62">
      <w:pPr>
        <w:pStyle w:val="a3"/>
        <w:spacing w:before="0" w:beforeAutospacing="0" w:after="0" w:afterAutospacing="0"/>
        <w:rPr>
          <w:b/>
          <w:bCs/>
          <w:sz w:val="14"/>
          <w:szCs w:val="14"/>
        </w:rPr>
      </w:pPr>
      <w:r w:rsidRPr="008F1771">
        <w:rPr>
          <w:rFonts w:eastAsiaTheme="minorEastAsia"/>
          <w:b/>
          <w:bCs/>
          <w:kern w:val="24"/>
          <w:sz w:val="28"/>
          <w:szCs w:val="28"/>
        </w:rPr>
        <w:t>Интересные факты</w:t>
      </w:r>
    </w:p>
    <w:p w14:paraId="5294652E" w14:textId="60AF8DD9" w:rsidR="00D9355F" w:rsidRDefault="00D9355F" w:rsidP="008F1771">
      <w:pPr>
        <w:spacing w:after="0"/>
        <w:jc w:val="center"/>
        <w:rPr>
          <w:rFonts w:ascii="Times New Roman" w:hAnsi="Times New Roman" w:cs="Times New Roman"/>
          <w:b/>
          <w:bCs/>
        </w:rPr>
      </w:pPr>
    </w:p>
    <w:p w14:paraId="10A80815" w14:textId="19BE0338" w:rsidR="008F1771" w:rsidRPr="008F1771" w:rsidRDefault="008F1771" w:rsidP="008F1771">
      <w:pPr>
        <w:pStyle w:val="a3"/>
        <w:spacing w:before="0" w:beforeAutospacing="0" w:after="0" w:afterAutospacing="0"/>
        <w:ind w:firstLine="708"/>
        <w:jc w:val="both"/>
        <w:rPr>
          <w:sz w:val="18"/>
          <w:szCs w:val="18"/>
        </w:rPr>
      </w:pPr>
      <w:r w:rsidRPr="008F1771">
        <w:rPr>
          <w:rFonts w:eastAsiaTheme="minorEastAsia"/>
          <w:color w:val="000000" w:themeColor="text1"/>
          <w:kern w:val="24"/>
          <w:sz w:val="28"/>
          <w:szCs w:val="28"/>
        </w:rPr>
        <w:t xml:space="preserve">Тело человека — невероятно сложная и запутанная система, которая до сих пор ставит в тупик докторов и исследователей несмотря на то, что ее изучают уже не одну сотню лет. Поэтому вполне закономерно, что наши части тела и обычные функции организма могут нас удивить. От чихания до роста ногтей — вот 60 самых странных, забавных и интересных фактов о </w:t>
      </w:r>
      <w:r w:rsidRPr="008F1771">
        <w:rPr>
          <w:rFonts w:eastAsiaTheme="minorEastAsia"/>
          <w:color w:val="000000" w:themeColor="text1"/>
          <w:kern w:val="24"/>
          <w:sz w:val="28"/>
          <w:szCs w:val="28"/>
        </w:rPr>
        <w:lastRenderedPageBreak/>
        <w:t xml:space="preserve">человеческом теле. Маленьким «почемучкам» будет очень интересно расширить свой кругозор интересными фактами о нашем теле. </w:t>
      </w:r>
    </w:p>
    <w:p w14:paraId="49E1AEF9" w14:textId="4B9F89FC" w:rsidR="008F1771" w:rsidRDefault="008F1771" w:rsidP="008F1771">
      <w:pPr>
        <w:spacing w:after="0"/>
        <w:jc w:val="both"/>
        <w:rPr>
          <w:rFonts w:ascii="Times New Roman" w:hAnsi="Times New Roman" w:cs="Times New Roman"/>
        </w:rPr>
      </w:pPr>
    </w:p>
    <w:p w14:paraId="4A785D82" w14:textId="4345C4BA" w:rsidR="008F1771" w:rsidRPr="008F1771" w:rsidRDefault="008F1771" w:rsidP="008F1771">
      <w:pPr>
        <w:pStyle w:val="a3"/>
        <w:spacing w:before="0" w:beforeAutospacing="0" w:after="0" w:afterAutospacing="0"/>
        <w:ind w:firstLine="708"/>
        <w:jc w:val="both"/>
        <w:rPr>
          <w:sz w:val="28"/>
          <w:szCs w:val="28"/>
        </w:rPr>
      </w:pPr>
      <w:r w:rsidRPr="008F1771">
        <w:rPr>
          <w:rFonts w:eastAsiaTheme="minorEastAsia"/>
          <w:kern w:val="24"/>
          <w:sz w:val="28"/>
          <w:szCs w:val="28"/>
        </w:rPr>
        <w:t xml:space="preserve">Благодаря красочным, интересным пособиям детям легче и интереснее изучать свое тело, его законы, интересные факты о нем. Эти игры помогают детям в полной мере оценить значение соблюдений правил здорового образа жизни. </w:t>
      </w:r>
    </w:p>
    <w:p w14:paraId="06A821BE" w14:textId="77777777" w:rsidR="008F1771" w:rsidRPr="008F1771" w:rsidRDefault="008F1771" w:rsidP="008F1771">
      <w:pPr>
        <w:pStyle w:val="a3"/>
        <w:spacing w:before="0" w:beforeAutospacing="0" w:after="0" w:afterAutospacing="0"/>
        <w:jc w:val="both"/>
        <w:rPr>
          <w:sz w:val="28"/>
          <w:szCs w:val="28"/>
        </w:rPr>
      </w:pPr>
      <w:r w:rsidRPr="008F1771">
        <w:rPr>
          <w:rFonts w:eastAsiaTheme="minorEastAsia"/>
          <w:kern w:val="24"/>
          <w:sz w:val="28"/>
          <w:szCs w:val="28"/>
        </w:rPr>
        <w:t xml:space="preserve"> «Здоровье – это не подарок, который человек получает один раз и на всю жизнь, а результат сознательного поведения каждого человека и всех в обществе» (П. Фосс).</w:t>
      </w:r>
    </w:p>
    <w:p w14:paraId="7B231D82" w14:textId="77777777" w:rsidR="008F1771" w:rsidRPr="008F1771" w:rsidRDefault="008F1771" w:rsidP="008F1771">
      <w:pPr>
        <w:pStyle w:val="a3"/>
        <w:spacing w:before="0" w:beforeAutospacing="0" w:after="0" w:afterAutospacing="0"/>
        <w:jc w:val="both"/>
        <w:rPr>
          <w:sz w:val="28"/>
          <w:szCs w:val="28"/>
        </w:rPr>
      </w:pPr>
      <w:r w:rsidRPr="008F1771">
        <w:rPr>
          <w:rFonts w:eastAsiaTheme="minorEastAsia"/>
          <w:kern w:val="24"/>
          <w:sz w:val="28"/>
          <w:szCs w:val="28"/>
        </w:rPr>
        <w:t>Поэтому, очень важно – ВОСПИТАТЬ ЗДОРОВОГО ЧЕЛОВЕКА С ДЕТСТВА.</w:t>
      </w:r>
    </w:p>
    <w:p w14:paraId="427D6F6C" w14:textId="6698FEDE" w:rsidR="008F1771" w:rsidRDefault="008F1771" w:rsidP="008F1771">
      <w:pPr>
        <w:spacing w:after="0"/>
        <w:rPr>
          <w:rFonts w:ascii="Times New Roman" w:hAnsi="Times New Roman" w:cs="Times New Roman"/>
          <w:sz w:val="28"/>
          <w:szCs w:val="28"/>
        </w:rPr>
      </w:pPr>
    </w:p>
    <w:p w14:paraId="167668B0" w14:textId="579AD9D7" w:rsidR="00375B46" w:rsidRDefault="00375B46" w:rsidP="008F1771">
      <w:pPr>
        <w:spacing w:after="0"/>
        <w:rPr>
          <w:rFonts w:ascii="Times New Roman" w:hAnsi="Times New Roman" w:cs="Times New Roman"/>
          <w:sz w:val="28"/>
          <w:szCs w:val="28"/>
        </w:rPr>
      </w:pPr>
    </w:p>
    <w:p w14:paraId="6AA3E5E5" w14:textId="1BF75CB8" w:rsidR="00375B46" w:rsidRDefault="00375B46" w:rsidP="008F1771">
      <w:pPr>
        <w:spacing w:after="0"/>
        <w:rPr>
          <w:rFonts w:ascii="Times New Roman" w:hAnsi="Times New Roman" w:cs="Times New Roman"/>
          <w:b/>
          <w:sz w:val="28"/>
          <w:szCs w:val="28"/>
        </w:rPr>
      </w:pPr>
      <w:r w:rsidRPr="00275F62">
        <w:rPr>
          <w:rFonts w:ascii="Times New Roman" w:hAnsi="Times New Roman" w:cs="Times New Roman"/>
          <w:b/>
          <w:sz w:val="28"/>
          <w:szCs w:val="28"/>
        </w:rPr>
        <w:t>Список используемой литературы</w:t>
      </w:r>
      <w:r w:rsidR="00275F62">
        <w:rPr>
          <w:rFonts w:ascii="Times New Roman" w:hAnsi="Times New Roman" w:cs="Times New Roman"/>
          <w:b/>
          <w:sz w:val="28"/>
          <w:szCs w:val="28"/>
        </w:rPr>
        <w:t>:</w:t>
      </w:r>
    </w:p>
    <w:p w14:paraId="22B1D9A5" w14:textId="77777777" w:rsidR="00275F62" w:rsidRPr="00275F62" w:rsidRDefault="00275F62" w:rsidP="008F1771">
      <w:pPr>
        <w:spacing w:after="0"/>
        <w:rPr>
          <w:rFonts w:ascii="Times New Roman" w:hAnsi="Times New Roman" w:cs="Times New Roman"/>
          <w:b/>
          <w:sz w:val="28"/>
          <w:szCs w:val="28"/>
        </w:rPr>
      </w:pPr>
    </w:p>
    <w:p w14:paraId="735925BF" w14:textId="7A80EBA5" w:rsidR="00F108A1" w:rsidRDefault="00F108A1" w:rsidP="00275F62">
      <w:pPr>
        <w:pStyle w:val="a4"/>
        <w:numPr>
          <w:ilvl w:val="0"/>
          <w:numId w:val="5"/>
        </w:numPr>
        <w:jc w:val="both"/>
        <w:rPr>
          <w:sz w:val="28"/>
          <w:szCs w:val="28"/>
        </w:rPr>
      </w:pPr>
      <w:r w:rsidRPr="00F108A1">
        <w:rPr>
          <w:sz w:val="28"/>
          <w:szCs w:val="28"/>
        </w:rPr>
        <w:t>Абрахамс П. Анатомия человека / П. Абрахамс. — М.: АСТ, 2019. — 256 c.</w:t>
      </w:r>
    </w:p>
    <w:p w14:paraId="1D0DDB71" w14:textId="3D72ACBA" w:rsidR="00375B46" w:rsidRPr="00375B46" w:rsidRDefault="00375B46" w:rsidP="00275F62">
      <w:pPr>
        <w:pStyle w:val="a4"/>
        <w:numPr>
          <w:ilvl w:val="0"/>
          <w:numId w:val="5"/>
        </w:numPr>
        <w:jc w:val="both"/>
        <w:rPr>
          <w:sz w:val="28"/>
          <w:szCs w:val="28"/>
        </w:rPr>
      </w:pPr>
      <w:r w:rsidRPr="00375B46">
        <w:rPr>
          <w:sz w:val="28"/>
          <w:szCs w:val="28"/>
        </w:rPr>
        <w:t>Алферова В.П. Как вырастить здорового ребенка. Л., Медицина, 1991.</w:t>
      </w:r>
    </w:p>
    <w:p w14:paraId="19287CD3" w14:textId="0B88D107" w:rsidR="00375B46" w:rsidRDefault="00375B46" w:rsidP="00275F62">
      <w:pPr>
        <w:pStyle w:val="a4"/>
        <w:numPr>
          <w:ilvl w:val="0"/>
          <w:numId w:val="5"/>
        </w:numPr>
        <w:jc w:val="both"/>
        <w:rPr>
          <w:sz w:val="28"/>
          <w:szCs w:val="28"/>
        </w:rPr>
      </w:pPr>
      <w:r w:rsidRPr="00375B46">
        <w:rPr>
          <w:sz w:val="28"/>
          <w:szCs w:val="28"/>
        </w:rPr>
        <w:t>Алямовская В.Г. Как воспитать здорового ребенка. М. 1993</w:t>
      </w:r>
      <w:r>
        <w:rPr>
          <w:sz w:val="28"/>
          <w:szCs w:val="28"/>
        </w:rPr>
        <w:t>.</w:t>
      </w:r>
    </w:p>
    <w:p w14:paraId="1AC7B856" w14:textId="49EEC6EC" w:rsidR="00375B46" w:rsidRDefault="00375B46" w:rsidP="00275F62">
      <w:pPr>
        <w:pStyle w:val="a4"/>
        <w:numPr>
          <w:ilvl w:val="0"/>
          <w:numId w:val="5"/>
        </w:numPr>
        <w:jc w:val="both"/>
        <w:rPr>
          <w:sz w:val="28"/>
          <w:szCs w:val="28"/>
        </w:rPr>
      </w:pPr>
      <w:r w:rsidRPr="00375B46">
        <w:rPr>
          <w:sz w:val="28"/>
          <w:szCs w:val="28"/>
        </w:rPr>
        <w:t>Богина Т.Л., Терехова И.Т. Режим дня в детском саду. М.</w:t>
      </w:r>
      <w:r>
        <w:rPr>
          <w:sz w:val="28"/>
          <w:szCs w:val="28"/>
        </w:rPr>
        <w:t xml:space="preserve"> </w:t>
      </w:r>
      <w:r w:rsidRPr="00375B46">
        <w:rPr>
          <w:sz w:val="28"/>
          <w:szCs w:val="28"/>
        </w:rPr>
        <w:t>Просвещение, 1995</w:t>
      </w:r>
      <w:r>
        <w:rPr>
          <w:sz w:val="28"/>
          <w:szCs w:val="28"/>
        </w:rPr>
        <w:t>.</w:t>
      </w:r>
    </w:p>
    <w:p w14:paraId="55199A21" w14:textId="26BC2555" w:rsidR="00F108A1" w:rsidRDefault="00F108A1" w:rsidP="00275F62">
      <w:pPr>
        <w:pStyle w:val="a4"/>
        <w:numPr>
          <w:ilvl w:val="0"/>
          <w:numId w:val="5"/>
        </w:numPr>
        <w:jc w:val="both"/>
        <w:rPr>
          <w:sz w:val="28"/>
          <w:szCs w:val="28"/>
        </w:rPr>
      </w:pPr>
      <w:r w:rsidRPr="00F108A1">
        <w:rPr>
          <w:sz w:val="28"/>
          <w:szCs w:val="28"/>
        </w:rPr>
        <w:t>Детство: Примерная основная общеобразовательная программа дошкольного образования / Т.И. Бабаева, А.Г. Гогоберидзе, З.А. Михайлова и др. - СПб.: Детство –пресс, 2011.</w:t>
      </w:r>
    </w:p>
    <w:p w14:paraId="685217EF" w14:textId="2F9A7F7D" w:rsidR="00375B46" w:rsidRDefault="00375B46" w:rsidP="00275F62">
      <w:pPr>
        <w:pStyle w:val="a4"/>
        <w:numPr>
          <w:ilvl w:val="0"/>
          <w:numId w:val="5"/>
        </w:numPr>
        <w:jc w:val="both"/>
        <w:rPr>
          <w:sz w:val="28"/>
          <w:szCs w:val="28"/>
        </w:rPr>
      </w:pPr>
      <w:r w:rsidRPr="00375B46">
        <w:rPr>
          <w:sz w:val="28"/>
          <w:szCs w:val="28"/>
        </w:rPr>
        <w:t>Змановский Ю.Ф. Биоритмы - основа режима. // Дошкольное воспитание №2, 1994</w:t>
      </w:r>
    </w:p>
    <w:p w14:paraId="4981954C" w14:textId="11211B3A" w:rsidR="00375B46" w:rsidRDefault="00375B46" w:rsidP="00275F62">
      <w:pPr>
        <w:pStyle w:val="a4"/>
        <w:numPr>
          <w:ilvl w:val="0"/>
          <w:numId w:val="5"/>
        </w:numPr>
        <w:jc w:val="both"/>
        <w:rPr>
          <w:sz w:val="28"/>
          <w:szCs w:val="28"/>
        </w:rPr>
      </w:pPr>
      <w:r w:rsidRPr="00375B46">
        <w:rPr>
          <w:sz w:val="28"/>
          <w:szCs w:val="28"/>
        </w:rPr>
        <w:t>Змановский Ю.Ф. К здоровью без лекарств. - М, Знание.1991</w:t>
      </w:r>
    </w:p>
    <w:p w14:paraId="3E1E3293" w14:textId="111CEB21" w:rsidR="00375B46" w:rsidRDefault="00F108A1" w:rsidP="00275F62">
      <w:pPr>
        <w:pStyle w:val="a4"/>
        <w:numPr>
          <w:ilvl w:val="0"/>
          <w:numId w:val="5"/>
        </w:numPr>
        <w:jc w:val="both"/>
        <w:rPr>
          <w:sz w:val="28"/>
          <w:szCs w:val="28"/>
        </w:rPr>
      </w:pPr>
      <w:r w:rsidRPr="00F108A1">
        <w:rPr>
          <w:sz w:val="28"/>
          <w:szCs w:val="28"/>
        </w:rPr>
        <w:t>Кудрявцев В.Т., Егоров Б.Б. Развивающая педагогика оздоровления (дошкольный возраст): Программно-методическое пособие. М., 2000.</w:t>
      </w:r>
    </w:p>
    <w:p w14:paraId="1D75145A" w14:textId="16E6DC78" w:rsidR="00F108A1" w:rsidRDefault="0037658B" w:rsidP="00275F62">
      <w:pPr>
        <w:pStyle w:val="a4"/>
        <w:numPr>
          <w:ilvl w:val="0"/>
          <w:numId w:val="5"/>
        </w:numPr>
        <w:jc w:val="both"/>
        <w:rPr>
          <w:sz w:val="28"/>
          <w:szCs w:val="28"/>
        </w:rPr>
      </w:pPr>
      <w:hyperlink r:id="rId9" w:history="1">
        <w:r w:rsidR="00F108A1" w:rsidRPr="00557FC2">
          <w:rPr>
            <w:rStyle w:val="a5"/>
            <w:sz w:val="28"/>
            <w:szCs w:val="28"/>
          </w:rPr>
          <w:t>https://sprint-olympic.ru/dlja-malenkih/zagadki/poznavatelnoe-detyam/261905-zagadki-pro-zozh-dlya-detey-zdorovyy-obraz-zhizni-49-shtuk.html</w:t>
        </w:r>
      </w:hyperlink>
    </w:p>
    <w:p w14:paraId="633DB7CB" w14:textId="0E3CAFB4" w:rsidR="00F108A1" w:rsidRDefault="0037658B" w:rsidP="00275F62">
      <w:pPr>
        <w:pStyle w:val="a4"/>
        <w:numPr>
          <w:ilvl w:val="0"/>
          <w:numId w:val="5"/>
        </w:numPr>
        <w:jc w:val="both"/>
        <w:rPr>
          <w:sz w:val="28"/>
          <w:szCs w:val="28"/>
        </w:rPr>
      </w:pPr>
      <w:hyperlink r:id="rId10" w:history="1">
        <w:r w:rsidR="00F108A1" w:rsidRPr="00557FC2">
          <w:rPr>
            <w:rStyle w:val="a5"/>
            <w:sz w:val="28"/>
            <w:szCs w:val="28"/>
          </w:rPr>
          <w:t>https://mamamozhetvse.ru/zagadki-pro-chasti-tela-cheloveka-dlya-detej.html</w:t>
        </w:r>
      </w:hyperlink>
    </w:p>
    <w:p w14:paraId="2A6BE7E0" w14:textId="2408045A" w:rsidR="00F108A1" w:rsidRDefault="0037658B" w:rsidP="00275F62">
      <w:pPr>
        <w:pStyle w:val="a4"/>
        <w:numPr>
          <w:ilvl w:val="0"/>
          <w:numId w:val="5"/>
        </w:numPr>
        <w:jc w:val="both"/>
        <w:rPr>
          <w:sz w:val="28"/>
          <w:szCs w:val="28"/>
        </w:rPr>
      </w:pPr>
      <w:hyperlink r:id="rId11" w:history="1">
        <w:r w:rsidR="00F108A1" w:rsidRPr="00557FC2">
          <w:rPr>
            <w:rStyle w:val="a5"/>
            <w:sz w:val="28"/>
            <w:szCs w:val="28"/>
          </w:rPr>
          <w:t>https://brodude.ru/100-krutyx-faktov-o-chelovecheskom-tele/</w:t>
        </w:r>
      </w:hyperlink>
    </w:p>
    <w:p w14:paraId="511BEC99" w14:textId="77777777" w:rsidR="00F108A1" w:rsidRPr="00375B46" w:rsidRDefault="00F108A1" w:rsidP="00275F62">
      <w:pPr>
        <w:pStyle w:val="a4"/>
        <w:jc w:val="both"/>
        <w:rPr>
          <w:sz w:val="28"/>
          <w:szCs w:val="28"/>
        </w:rPr>
      </w:pPr>
    </w:p>
    <w:sectPr w:rsidR="00F108A1" w:rsidRPr="00375B46" w:rsidSect="0039212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C8434" w14:textId="77777777" w:rsidR="00392124" w:rsidRDefault="00392124" w:rsidP="00392124">
      <w:pPr>
        <w:spacing w:after="0" w:line="240" w:lineRule="auto"/>
      </w:pPr>
      <w:r>
        <w:separator/>
      </w:r>
    </w:p>
  </w:endnote>
  <w:endnote w:type="continuationSeparator" w:id="0">
    <w:p w14:paraId="2F35FA08" w14:textId="77777777" w:rsidR="00392124" w:rsidRDefault="00392124" w:rsidP="0039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1ADC" w14:textId="77777777" w:rsidR="00392124" w:rsidRDefault="003921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11A8" w14:textId="77777777" w:rsidR="00392124" w:rsidRDefault="00392124">
    <w:pPr>
      <w:ind w:right="260"/>
      <w:rPr>
        <w:color w:val="222A35" w:themeColor="text2" w:themeShade="80"/>
        <w:sz w:val="26"/>
        <w:szCs w:val="26"/>
      </w:rPr>
    </w:pPr>
    <w:r>
      <w:rPr>
        <w:noProof/>
        <w:color w:val="44546A" w:themeColor="text2"/>
        <w:sz w:val="26"/>
        <w:szCs w:val="26"/>
        <w:lang w:eastAsia="ru-RU"/>
      </w:rPr>
      <mc:AlternateContent>
        <mc:Choice Requires="wps">
          <w:drawing>
            <wp:anchor distT="0" distB="0" distL="114300" distR="114300" simplePos="0" relativeHeight="251659264" behindDoc="0" locked="0" layoutInCell="1" allowOverlap="1" wp14:anchorId="4D5F4EC5" wp14:editId="5C5DB56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B38FD" w14:textId="77777777" w:rsidR="00392124" w:rsidRDefault="00392124">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37658B">
                            <w:rPr>
                              <w:noProof/>
                              <w:color w:val="222A35" w:themeColor="text2" w:themeShade="80"/>
                              <w:sz w:val="26"/>
                              <w:szCs w:val="26"/>
                            </w:rPr>
                            <w:t>2</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14:paraId="778B38FD" w14:textId="77777777" w:rsidR="00392124" w:rsidRDefault="00392124">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37658B">
                      <w:rPr>
                        <w:noProof/>
                        <w:color w:val="222A35" w:themeColor="text2" w:themeShade="80"/>
                        <w:sz w:val="26"/>
                        <w:szCs w:val="26"/>
                      </w:rPr>
                      <w:t>2</w:t>
                    </w:r>
                    <w:r>
                      <w:rPr>
                        <w:color w:val="222A35" w:themeColor="text2" w:themeShade="80"/>
                        <w:sz w:val="26"/>
                        <w:szCs w:val="26"/>
                      </w:rPr>
                      <w:fldChar w:fldCharType="end"/>
                    </w:r>
                  </w:p>
                </w:txbxContent>
              </v:textbox>
              <w10:wrap anchorx="page" anchory="page"/>
            </v:shape>
          </w:pict>
        </mc:Fallback>
      </mc:AlternateContent>
    </w:r>
  </w:p>
  <w:p w14:paraId="3EAF6DFC" w14:textId="77777777" w:rsidR="00392124" w:rsidRDefault="003921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53B47" w14:textId="77777777" w:rsidR="00392124" w:rsidRDefault="003921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AF46E" w14:textId="77777777" w:rsidR="00392124" w:rsidRDefault="00392124" w:rsidP="00392124">
      <w:pPr>
        <w:spacing w:after="0" w:line="240" w:lineRule="auto"/>
      </w:pPr>
      <w:r>
        <w:separator/>
      </w:r>
    </w:p>
  </w:footnote>
  <w:footnote w:type="continuationSeparator" w:id="0">
    <w:p w14:paraId="6A02D445" w14:textId="77777777" w:rsidR="00392124" w:rsidRDefault="00392124" w:rsidP="00392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C076C" w14:textId="77777777" w:rsidR="00392124" w:rsidRDefault="003921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A191" w14:textId="77777777" w:rsidR="00392124" w:rsidRDefault="0039212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3508" w14:textId="77777777" w:rsidR="00392124" w:rsidRDefault="003921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3CC7"/>
    <w:multiLevelType w:val="hybridMultilevel"/>
    <w:tmpl w:val="F01E66BC"/>
    <w:lvl w:ilvl="0" w:tplc="456A566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F63809"/>
    <w:multiLevelType w:val="hybridMultilevel"/>
    <w:tmpl w:val="957C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626B2"/>
    <w:multiLevelType w:val="hybridMultilevel"/>
    <w:tmpl w:val="6CD25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78363B"/>
    <w:multiLevelType w:val="hybridMultilevel"/>
    <w:tmpl w:val="716259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CC6C47"/>
    <w:multiLevelType w:val="hybridMultilevel"/>
    <w:tmpl w:val="60A2B5E2"/>
    <w:lvl w:ilvl="0" w:tplc="456A5666">
      <w:start w:val="1"/>
      <w:numFmt w:val="bullet"/>
      <w:lvlText w:val="•"/>
      <w:lvlJc w:val="left"/>
      <w:pPr>
        <w:tabs>
          <w:tab w:val="num" w:pos="720"/>
        </w:tabs>
        <w:ind w:left="720" w:hanging="360"/>
      </w:pPr>
      <w:rPr>
        <w:rFonts w:ascii="Arial" w:hAnsi="Arial" w:hint="default"/>
      </w:rPr>
    </w:lvl>
    <w:lvl w:ilvl="1" w:tplc="1DC8E290" w:tentative="1">
      <w:start w:val="1"/>
      <w:numFmt w:val="bullet"/>
      <w:lvlText w:val="•"/>
      <w:lvlJc w:val="left"/>
      <w:pPr>
        <w:tabs>
          <w:tab w:val="num" w:pos="1440"/>
        </w:tabs>
        <w:ind w:left="1440" w:hanging="360"/>
      </w:pPr>
      <w:rPr>
        <w:rFonts w:ascii="Arial" w:hAnsi="Arial" w:hint="default"/>
      </w:rPr>
    </w:lvl>
    <w:lvl w:ilvl="2" w:tplc="50F4F8B6" w:tentative="1">
      <w:start w:val="1"/>
      <w:numFmt w:val="bullet"/>
      <w:lvlText w:val="•"/>
      <w:lvlJc w:val="left"/>
      <w:pPr>
        <w:tabs>
          <w:tab w:val="num" w:pos="2160"/>
        </w:tabs>
        <w:ind w:left="2160" w:hanging="360"/>
      </w:pPr>
      <w:rPr>
        <w:rFonts w:ascii="Arial" w:hAnsi="Arial" w:hint="default"/>
      </w:rPr>
    </w:lvl>
    <w:lvl w:ilvl="3" w:tplc="F1E8F110" w:tentative="1">
      <w:start w:val="1"/>
      <w:numFmt w:val="bullet"/>
      <w:lvlText w:val="•"/>
      <w:lvlJc w:val="left"/>
      <w:pPr>
        <w:tabs>
          <w:tab w:val="num" w:pos="2880"/>
        </w:tabs>
        <w:ind w:left="2880" w:hanging="360"/>
      </w:pPr>
      <w:rPr>
        <w:rFonts w:ascii="Arial" w:hAnsi="Arial" w:hint="default"/>
      </w:rPr>
    </w:lvl>
    <w:lvl w:ilvl="4" w:tplc="86E8F208" w:tentative="1">
      <w:start w:val="1"/>
      <w:numFmt w:val="bullet"/>
      <w:lvlText w:val="•"/>
      <w:lvlJc w:val="left"/>
      <w:pPr>
        <w:tabs>
          <w:tab w:val="num" w:pos="3600"/>
        </w:tabs>
        <w:ind w:left="3600" w:hanging="360"/>
      </w:pPr>
      <w:rPr>
        <w:rFonts w:ascii="Arial" w:hAnsi="Arial" w:hint="default"/>
      </w:rPr>
    </w:lvl>
    <w:lvl w:ilvl="5" w:tplc="A03C9A4C" w:tentative="1">
      <w:start w:val="1"/>
      <w:numFmt w:val="bullet"/>
      <w:lvlText w:val="•"/>
      <w:lvlJc w:val="left"/>
      <w:pPr>
        <w:tabs>
          <w:tab w:val="num" w:pos="4320"/>
        </w:tabs>
        <w:ind w:left="4320" w:hanging="360"/>
      </w:pPr>
      <w:rPr>
        <w:rFonts w:ascii="Arial" w:hAnsi="Arial" w:hint="default"/>
      </w:rPr>
    </w:lvl>
    <w:lvl w:ilvl="6" w:tplc="E71475CC" w:tentative="1">
      <w:start w:val="1"/>
      <w:numFmt w:val="bullet"/>
      <w:lvlText w:val="•"/>
      <w:lvlJc w:val="left"/>
      <w:pPr>
        <w:tabs>
          <w:tab w:val="num" w:pos="5040"/>
        </w:tabs>
        <w:ind w:left="5040" w:hanging="360"/>
      </w:pPr>
      <w:rPr>
        <w:rFonts w:ascii="Arial" w:hAnsi="Arial" w:hint="default"/>
      </w:rPr>
    </w:lvl>
    <w:lvl w:ilvl="7" w:tplc="AD00510A" w:tentative="1">
      <w:start w:val="1"/>
      <w:numFmt w:val="bullet"/>
      <w:lvlText w:val="•"/>
      <w:lvlJc w:val="left"/>
      <w:pPr>
        <w:tabs>
          <w:tab w:val="num" w:pos="5760"/>
        </w:tabs>
        <w:ind w:left="5760" w:hanging="360"/>
      </w:pPr>
      <w:rPr>
        <w:rFonts w:ascii="Arial" w:hAnsi="Arial" w:hint="default"/>
      </w:rPr>
    </w:lvl>
    <w:lvl w:ilvl="8" w:tplc="5B9ABD64" w:tentative="1">
      <w:start w:val="1"/>
      <w:numFmt w:val="bullet"/>
      <w:lvlText w:val="•"/>
      <w:lvlJc w:val="left"/>
      <w:pPr>
        <w:tabs>
          <w:tab w:val="num" w:pos="6480"/>
        </w:tabs>
        <w:ind w:left="6480" w:hanging="360"/>
      </w:pPr>
      <w:rPr>
        <w:rFonts w:ascii="Arial" w:hAnsi="Arial" w:hint="default"/>
      </w:rPr>
    </w:lvl>
  </w:abstractNum>
  <w:abstractNum w:abstractNumId="5">
    <w:nsid w:val="73B53607"/>
    <w:multiLevelType w:val="hybridMultilevel"/>
    <w:tmpl w:val="E29E58C4"/>
    <w:lvl w:ilvl="0" w:tplc="456A5666">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81C0D87"/>
    <w:multiLevelType w:val="hybridMultilevel"/>
    <w:tmpl w:val="72B27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C7"/>
    <w:rsid w:val="00275F62"/>
    <w:rsid w:val="00375B46"/>
    <w:rsid w:val="0037658B"/>
    <w:rsid w:val="00392124"/>
    <w:rsid w:val="0039349A"/>
    <w:rsid w:val="00421292"/>
    <w:rsid w:val="007118C7"/>
    <w:rsid w:val="0082176A"/>
    <w:rsid w:val="008E2776"/>
    <w:rsid w:val="008F1771"/>
    <w:rsid w:val="009A3B17"/>
    <w:rsid w:val="00AF07E5"/>
    <w:rsid w:val="00C719D1"/>
    <w:rsid w:val="00D9355F"/>
    <w:rsid w:val="00F05404"/>
    <w:rsid w:val="00F1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2776"/>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108A1"/>
    <w:rPr>
      <w:color w:val="0563C1" w:themeColor="hyperlink"/>
      <w:u w:val="single"/>
    </w:rPr>
  </w:style>
  <w:style w:type="character" w:customStyle="1" w:styleId="UnresolvedMention">
    <w:name w:val="Unresolved Mention"/>
    <w:basedOn w:val="a0"/>
    <w:uiPriority w:val="99"/>
    <w:semiHidden/>
    <w:unhideWhenUsed/>
    <w:rsid w:val="00F108A1"/>
    <w:rPr>
      <w:color w:val="605E5C"/>
      <w:shd w:val="clear" w:color="auto" w:fill="E1DFDD"/>
    </w:rPr>
  </w:style>
  <w:style w:type="paragraph" w:styleId="a6">
    <w:name w:val="header"/>
    <w:basedOn w:val="a"/>
    <w:link w:val="a7"/>
    <w:uiPriority w:val="99"/>
    <w:unhideWhenUsed/>
    <w:rsid w:val="003921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2124"/>
  </w:style>
  <w:style w:type="paragraph" w:styleId="a8">
    <w:name w:val="footer"/>
    <w:basedOn w:val="a"/>
    <w:link w:val="a9"/>
    <w:uiPriority w:val="99"/>
    <w:unhideWhenUsed/>
    <w:rsid w:val="003921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2776"/>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108A1"/>
    <w:rPr>
      <w:color w:val="0563C1" w:themeColor="hyperlink"/>
      <w:u w:val="single"/>
    </w:rPr>
  </w:style>
  <w:style w:type="character" w:customStyle="1" w:styleId="UnresolvedMention">
    <w:name w:val="Unresolved Mention"/>
    <w:basedOn w:val="a0"/>
    <w:uiPriority w:val="99"/>
    <w:semiHidden/>
    <w:unhideWhenUsed/>
    <w:rsid w:val="00F108A1"/>
    <w:rPr>
      <w:color w:val="605E5C"/>
      <w:shd w:val="clear" w:color="auto" w:fill="E1DFDD"/>
    </w:rPr>
  </w:style>
  <w:style w:type="paragraph" w:styleId="a6">
    <w:name w:val="header"/>
    <w:basedOn w:val="a"/>
    <w:link w:val="a7"/>
    <w:uiPriority w:val="99"/>
    <w:unhideWhenUsed/>
    <w:rsid w:val="003921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2124"/>
  </w:style>
  <w:style w:type="paragraph" w:styleId="a8">
    <w:name w:val="footer"/>
    <w:basedOn w:val="a"/>
    <w:link w:val="a9"/>
    <w:uiPriority w:val="99"/>
    <w:unhideWhenUsed/>
    <w:rsid w:val="003921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8869">
      <w:bodyDiv w:val="1"/>
      <w:marLeft w:val="0"/>
      <w:marRight w:val="0"/>
      <w:marTop w:val="0"/>
      <w:marBottom w:val="0"/>
      <w:divBdr>
        <w:top w:val="none" w:sz="0" w:space="0" w:color="auto"/>
        <w:left w:val="none" w:sz="0" w:space="0" w:color="auto"/>
        <w:bottom w:val="none" w:sz="0" w:space="0" w:color="auto"/>
        <w:right w:val="none" w:sz="0" w:space="0" w:color="auto"/>
      </w:divBdr>
    </w:div>
    <w:div w:id="284435066">
      <w:bodyDiv w:val="1"/>
      <w:marLeft w:val="0"/>
      <w:marRight w:val="0"/>
      <w:marTop w:val="0"/>
      <w:marBottom w:val="0"/>
      <w:divBdr>
        <w:top w:val="none" w:sz="0" w:space="0" w:color="auto"/>
        <w:left w:val="none" w:sz="0" w:space="0" w:color="auto"/>
        <w:bottom w:val="none" w:sz="0" w:space="0" w:color="auto"/>
        <w:right w:val="none" w:sz="0" w:space="0" w:color="auto"/>
      </w:divBdr>
    </w:div>
    <w:div w:id="445394541">
      <w:bodyDiv w:val="1"/>
      <w:marLeft w:val="0"/>
      <w:marRight w:val="0"/>
      <w:marTop w:val="0"/>
      <w:marBottom w:val="0"/>
      <w:divBdr>
        <w:top w:val="none" w:sz="0" w:space="0" w:color="auto"/>
        <w:left w:val="none" w:sz="0" w:space="0" w:color="auto"/>
        <w:bottom w:val="none" w:sz="0" w:space="0" w:color="auto"/>
        <w:right w:val="none" w:sz="0" w:space="0" w:color="auto"/>
      </w:divBdr>
    </w:div>
    <w:div w:id="513768248">
      <w:bodyDiv w:val="1"/>
      <w:marLeft w:val="0"/>
      <w:marRight w:val="0"/>
      <w:marTop w:val="0"/>
      <w:marBottom w:val="0"/>
      <w:divBdr>
        <w:top w:val="none" w:sz="0" w:space="0" w:color="auto"/>
        <w:left w:val="none" w:sz="0" w:space="0" w:color="auto"/>
        <w:bottom w:val="none" w:sz="0" w:space="0" w:color="auto"/>
        <w:right w:val="none" w:sz="0" w:space="0" w:color="auto"/>
      </w:divBdr>
    </w:div>
    <w:div w:id="612906460">
      <w:bodyDiv w:val="1"/>
      <w:marLeft w:val="0"/>
      <w:marRight w:val="0"/>
      <w:marTop w:val="0"/>
      <w:marBottom w:val="0"/>
      <w:divBdr>
        <w:top w:val="none" w:sz="0" w:space="0" w:color="auto"/>
        <w:left w:val="none" w:sz="0" w:space="0" w:color="auto"/>
        <w:bottom w:val="none" w:sz="0" w:space="0" w:color="auto"/>
        <w:right w:val="none" w:sz="0" w:space="0" w:color="auto"/>
      </w:divBdr>
    </w:div>
    <w:div w:id="646787755">
      <w:bodyDiv w:val="1"/>
      <w:marLeft w:val="0"/>
      <w:marRight w:val="0"/>
      <w:marTop w:val="0"/>
      <w:marBottom w:val="0"/>
      <w:divBdr>
        <w:top w:val="none" w:sz="0" w:space="0" w:color="auto"/>
        <w:left w:val="none" w:sz="0" w:space="0" w:color="auto"/>
        <w:bottom w:val="none" w:sz="0" w:space="0" w:color="auto"/>
        <w:right w:val="none" w:sz="0" w:space="0" w:color="auto"/>
      </w:divBdr>
    </w:div>
    <w:div w:id="1133523192">
      <w:bodyDiv w:val="1"/>
      <w:marLeft w:val="0"/>
      <w:marRight w:val="0"/>
      <w:marTop w:val="0"/>
      <w:marBottom w:val="0"/>
      <w:divBdr>
        <w:top w:val="none" w:sz="0" w:space="0" w:color="auto"/>
        <w:left w:val="none" w:sz="0" w:space="0" w:color="auto"/>
        <w:bottom w:val="none" w:sz="0" w:space="0" w:color="auto"/>
        <w:right w:val="none" w:sz="0" w:space="0" w:color="auto"/>
      </w:divBdr>
    </w:div>
    <w:div w:id="1200439069">
      <w:bodyDiv w:val="1"/>
      <w:marLeft w:val="0"/>
      <w:marRight w:val="0"/>
      <w:marTop w:val="0"/>
      <w:marBottom w:val="0"/>
      <w:divBdr>
        <w:top w:val="none" w:sz="0" w:space="0" w:color="auto"/>
        <w:left w:val="none" w:sz="0" w:space="0" w:color="auto"/>
        <w:bottom w:val="none" w:sz="0" w:space="0" w:color="auto"/>
        <w:right w:val="none" w:sz="0" w:space="0" w:color="auto"/>
      </w:divBdr>
    </w:div>
    <w:div w:id="1213347875">
      <w:bodyDiv w:val="1"/>
      <w:marLeft w:val="0"/>
      <w:marRight w:val="0"/>
      <w:marTop w:val="0"/>
      <w:marBottom w:val="0"/>
      <w:divBdr>
        <w:top w:val="none" w:sz="0" w:space="0" w:color="auto"/>
        <w:left w:val="none" w:sz="0" w:space="0" w:color="auto"/>
        <w:bottom w:val="none" w:sz="0" w:space="0" w:color="auto"/>
        <w:right w:val="none" w:sz="0" w:space="0" w:color="auto"/>
      </w:divBdr>
    </w:div>
    <w:div w:id="1335524727">
      <w:bodyDiv w:val="1"/>
      <w:marLeft w:val="0"/>
      <w:marRight w:val="0"/>
      <w:marTop w:val="0"/>
      <w:marBottom w:val="0"/>
      <w:divBdr>
        <w:top w:val="none" w:sz="0" w:space="0" w:color="auto"/>
        <w:left w:val="none" w:sz="0" w:space="0" w:color="auto"/>
        <w:bottom w:val="none" w:sz="0" w:space="0" w:color="auto"/>
        <w:right w:val="none" w:sz="0" w:space="0" w:color="auto"/>
      </w:divBdr>
    </w:div>
    <w:div w:id="1385061264">
      <w:bodyDiv w:val="1"/>
      <w:marLeft w:val="0"/>
      <w:marRight w:val="0"/>
      <w:marTop w:val="0"/>
      <w:marBottom w:val="0"/>
      <w:divBdr>
        <w:top w:val="none" w:sz="0" w:space="0" w:color="auto"/>
        <w:left w:val="none" w:sz="0" w:space="0" w:color="auto"/>
        <w:bottom w:val="none" w:sz="0" w:space="0" w:color="auto"/>
        <w:right w:val="none" w:sz="0" w:space="0" w:color="auto"/>
      </w:divBdr>
    </w:div>
    <w:div w:id="1414204770">
      <w:bodyDiv w:val="1"/>
      <w:marLeft w:val="0"/>
      <w:marRight w:val="0"/>
      <w:marTop w:val="0"/>
      <w:marBottom w:val="0"/>
      <w:divBdr>
        <w:top w:val="none" w:sz="0" w:space="0" w:color="auto"/>
        <w:left w:val="none" w:sz="0" w:space="0" w:color="auto"/>
        <w:bottom w:val="none" w:sz="0" w:space="0" w:color="auto"/>
        <w:right w:val="none" w:sz="0" w:space="0" w:color="auto"/>
      </w:divBdr>
      <w:divsChild>
        <w:div w:id="704449786">
          <w:marLeft w:val="547"/>
          <w:marRight w:val="0"/>
          <w:marTop w:val="0"/>
          <w:marBottom w:val="0"/>
          <w:divBdr>
            <w:top w:val="none" w:sz="0" w:space="0" w:color="auto"/>
            <w:left w:val="none" w:sz="0" w:space="0" w:color="auto"/>
            <w:bottom w:val="none" w:sz="0" w:space="0" w:color="auto"/>
            <w:right w:val="none" w:sz="0" w:space="0" w:color="auto"/>
          </w:divBdr>
        </w:div>
        <w:div w:id="256794684">
          <w:marLeft w:val="547"/>
          <w:marRight w:val="0"/>
          <w:marTop w:val="0"/>
          <w:marBottom w:val="0"/>
          <w:divBdr>
            <w:top w:val="none" w:sz="0" w:space="0" w:color="auto"/>
            <w:left w:val="none" w:sz="0" w:space="0" w:color="auto"/>
            <w:bottom w:val="none" w:sz="0" w:space="0" w:color="auto"/>
            <w:right w:val="none" w:sz="0" w:space="0" w:color="auto"/>
          </w:divBdr>
        </w:div>
        <w:div w:id="684595415">
          <w:marLeft w:val="547"/>
          <w:marRight w:val="0"/>
          <w:marTop w:val="0"/>
          <w:marBottom w:val="0"/>
          <w:divBdr>
            <w:top w:val="none" w:sz="0" w:space="0" w:color="auto"/>
            <w:left w:val="none" w:sz="0" w:space="0" w:color="auto"/>
            <w:bottom w:val="none" w:sz="0" w:space="0" w:color="auto"/>
            <w:right w:val="none" w:sz="0" w:space="0" w:color="auto"/>
          </w:divBdr>
        </w:div>
        <w:div w:id="975641839">
          <w:marLeft w:val="547"/>
          <w:marRight w:val="0"/>
          <w:marTop w:val="0"/>
          <w:marBottom w:val="0"/>
          <w:divBdr>
            <w:top w:val="none" w:sz="0" w:space="0" w:color="auto"/>
            <w:left w:val="none" w:sz="0" w:space="0" w:color="auto"/>
            <w:bottom w:val="none" w:sz="0" w:space="0" w:color="auto"/>
            <w:right w:val="none" w:sz="0" w:space="0" w:color="auto"/>
          </w:divBdr>
        </w:div>
        <w:div w:id="522327920">
          <w:marLeft w:val="547"/>
          <w:marRight w:val="0"/>
          <w:marTop w:val="0"/>
          <w:marBottom w:val="0"/>
          <w:divBdr>
            <w:top w:val="none" w:sz="0" w:space="0" w:color="auto"/>
            <w:left w:val="none" w:sz="0" w:space="0" w:color="auto"/>
            <w:bottom w:val="none" w:sz="0" w:space="0" w:color="auto"/>
            <w:right w:val="none" w:sz="0" w:space="0" w:color="auto"/>
          </w:divBdr>
        </w:div>
        <w:div w:id="1154444044">
          <w:marLeft w:val="547"/>
          <w:marRight w:val="0"/>
          <w:marTop w:val="0"/>
          <w:marBottom w:val="0"/>
          <w:divBdr>
            <w:top w:val="none" w:sz="0" w:space="0" w:color="auto"/>
            <w:left w:val="none" w:sz="0" w:space="0" w:color="auto"/>
            <w:bottom w:val="none" w:sz="0" w:space="0" w:color="auto"/>
            <w:right w:val="none" w:sz="0" w:space="0" w:color="auto"/>
          </w:divBdr>
        </w:div>
        <w:div w:id="1109590382">
          <w:marLeft w:val="547"/>
          <w:marRight w:val="0"/>
          <w:marTop w:val="0"/>
          <w:marBottom w:val="0"/>
          <w:divBdr>
            <w:top w:val="none" w:sz="0" w:space="0" w:color="auto"/>
            <w:left w:val="none" w:sz="0" w:space="0" w:color="auto"/>
            <w:bottom w:val="none" w:sz="0" w:space="0" w:color="auto"/>
            <w:right w:val="none" w:sz="0" w:space="0" w:color="auto"/>
          </w:divBdr>
        </w:div>
      </w:divsChild>
    </w:div>
    <w:div w:id="1492788910">
      <w:bodyDiv w:val="1"/>
      <w:marLeft w:val="0"/>
      <w:marRight w:val="0"/>
      <w:marTop w:val="0"/>
      <w:marBottom w:val="0"/>
      <w:divBdr>
        <w:top w:val="none" w:sz="0" w:space="0" w:color="auto"/>
        <w:left w:val="none" w:sz="0" w:space="0" w:color="auto"/>
        <w:bottom w:val="none" w:sz="0" w:space="0" w:color="auto"/>
        <w:right w:val="none" w:sz="0" w:space="0" w:color="auto"/>
      </w:divBdr>
    </w:div>
    <w:div w:id="1569148365">
      <w:bodyDiv w:val="1"/>
      <w:marLeft w:val="0"/>
      <w:marRight w:val="0"/>
      <w:marTop w:val="0"/>
      <w:marBottom w:val="0"/>
      <w:divBdr>
        <w:top w:val="none" w:sz="0" w:space="0" w:color="auto"/>
        <w:left w:val="none" w:sz="0" w:space="0" w:color="auto"/>
        <w:bottom w:val="none" w:sz="0" w:space="0" w:color="auto"/>
        <w:right w:val="none" w:sz="0" w:space="0" w:color="auto"/>
      </w:divBdr>
    </w:div>
    <w:div w:id="1907257795">
      <w:bodyDiv w:val="1"/>
      <w:marLeft w:val="0"/>
      <w:marRight w:val="0"/>
      <w:marTop w:val="0"/>
      <w:marBottom w:val="0"/>
      <w:divBdr>
        <w:top w:val="none" w:sz="0" w:space="0" w:color="auto"/>
        <w:left w:val="none" w:sz="0" w:space="0" w:color="auto"/>
        <w:bottom w:val="none" w:sz="0" w:space="0" w:color="auto"/>
        <w:right w:val="none" w:sz="0" w:space="0" w:color="auto"/>
      </w:divBdr>
    </w:div>
    <w:div w:id="20172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odude.ru/100-krutyx-faktov-o-chelovecheskom-tel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amamozhetvse.ru/zagadki-pro-chasti-tela-cheloveka-dlya-detej.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print-olympic.ru/dlja-malenkih/zagadki/poznavatelnoe-detyam/261905-zagadki-pro-zozh-dlya-detey-zdorovyy-obraz-zhizni-49-shtuk.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6E05-0A48-4814-9A98-38C41DC4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Данилина</dc:creator>
  <cp:keywords/>
  <dc:description/>
  <cp:lastModifiedBy>Admin</cp:lastModifiedBy>
  <cp:revision>8</cp:revision>
  <dcterms:created xsi:type="dcterms:W3CDTF">2022-12-13T07:05:00Z</dcterms:created>
  <dcterms:modified xsi:type="dcterms:W3CDTF">2022-12-31T12:40:00Z</dcterms:modified>
</cp:coreProperties>
</file>