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42" w:rsidRPr="001104F8" w:rsidRDefault="00711042" w:rsidP="00711042">
      <w:pPr>
        <w:rPr>
          <w:sz w:val="28"/>
          <w:szCs w:val="28"/>
        </w:rPr>
      </w:pPr>
      <w:r w:rsidRPr="001104F8">
        <w:rPr>
          <w:sz w:val="28"/>
          <w:szCs w:val="28"/>
        </w:rPr>
        <w:t xml:space="preserve">                        Перспективное планирование шашечного кружка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34027" w:rsidTr="00F34027">
        <w:tc>
          <w:tcPr>
            <w:tcW w:w="1101" w:type="dxa"/>
          </w:tcPr>
          <w:p w:rsidR="00F34027" w:rsidRDefault="00F34027" w:rsidP="00711042">
            <w:r>
              <w:t>Месяц</w:t>
            </w:r>
          </w:p>
        </w:tc>
        <w:tc>
          <w:tcPr>
            <w:tcW w:w="5279" w:type="dxa"/>
          </w:tcPr>
          <w:p w:rsidR="00F34027" w:rsidRDefault="00F34027" w:rsidP="00711042">
            <w:r>
              <w:t>Тема</w:t>
            </w:r>
          </w:p>
        </w:tc>
        <w:tc>
          <w:tcPr>
            <w:tcW w:w="3191" w:type="dxa"/>
          </w:tcPr>
          <w:p w:rsidR="00F34027" w:rsidRDefault="00F34027" w:rsidP="00711042">
            <w:r>
              <w:t xml:space="preserve">Цель </w:t>
            </w:r>
          </w:p>
        </w:tc>
      </w:tr>
      <w:tr w:rsidR="00F34027" w:rsidTr="00B32904">
        <w:trPr>
          <w:trHeight w:val="766"/>
        </w:trPr>
        <w:tc>
          <w:tcPr>
            <w:tcW w:w="1101" w:type="dxa"/>
            <w:vMerge w:val="restart"/>
          </w:tcPr>
          <w:p w:rsidR="00F34027" w:rsidRDefault="00F34027" w:rsidP="00711042">
            <w:r>
              <w:t>сентябрь</w:t>
            </w:r>
          </w:p>
        </w:tc>
        <w:tc>
          <w:tcPr>
            <w:tcW w:w="5279" w:type="dxa"/>
          </w:tcPr>
          <w:p w:rsidR="00B32904" w:rsidRDefault="00B32904" w:rsidP="00B32904">
            <w:r>
              <w:t>Подготовка игровой зоны для детей.</w:t>
            </w:r>
          </w:p>
          <w:p w:rsidR="00F34027" w:rsidRDefault="00F34027" w:rsidP="00711042"/>
        </w:tc>
        <w:tc>
          <w:tcPr>
            <w:tcW w:w="3191" w:type="dxa"/>
          </w:tcPr>
          <w:p w:rsidR="00B32904" w:rsidRDefault="00B32904" w:rsidP="00B32904">
            <w:r>
              <w:t xml:space="preserve"> научить детей обращаться  с шахматной доской, фигурами</w:t>
            </w:r>
            <w:r>
              <w:tab/>
            </w:r>
          </w:p>
          <w:p w:rsidR="00F34027" w:rsidRDefault="00F34027" w:rsidP="00711042"/>
        </w:tc>
      </w:tr>
      <w:tr w:rsidR="00F34027" w:rsidTr="00F34027">
        <w:tc>
          <w:tcPr>
            <w:tcW w:w="1101" w:type="dxa"/>
            <w:vMerge/>
          </w:tcPr>
          <w:p w:rsidR="00F34027" w:rsidRDefault="00F34027" w:rsidP="00711042"/>
        </w:tc>
        <w:tc>
          <w:tcPr>
            <w:tcW w:w="5279" w:type="dxa"/>
          </w:tcPr>
          <w:p w:rsidR="00B32904" w:rsidRDefault="00B32904" w:rsidP="00711042">
            <w:r>
              <w:t>Беседа об игре в шашки.</w:t>
            </w:r>
          </w:p>
        </w:tc>
        <w:tc>
          <w:tcPr>
            <w:tcW w:w="3191" w:type="dxa"/>
          </w:tcPr>
          <w:p w:rsidR="00B32904" w:rsidRDefault="00B32904" w:rsidP="00B32904">
            <w:r>
              <w:t xml:space="preserve"> воспитание коммуникативных навыков, стремления к преодолению трудностей, уверенности в себе.</w:t>
            </w:r>
          </w:p>
          <w:p w:rsidR="00F34027" w:rsidRDefault="00F34027" w:rsidP="00711042"/>
        </w:tc>
      </w:tr>
      <w:tr w:rsidR="00F34027" w:rsidTr="00F34027">
        <w:tc>
          <w:tcPr>
            <w:tcW w:w="1101" w:type="dxa"/>
            <w:vMerge/>
          </w:tcPr>
          <w:p w:rsidR="00F34027" w:rsidRDefault="00F34027" w:rsidP="00711042"/>
        </w:tc>
        <w:tc>
          <w:tcPr>
            <w:tcW w:w="5279" w:type="dxa"/>
          </w:tcPr>
          <w:p w:rsidR="00F34027" w:rsidRDefault="00B32904" w:rsidP="00711042">
            <w:r>
              <w:t>Знакомство с доской и фигурами</w:t>
            </w:r>
          </w:p>
        </w:tc>
        <w:tc>
          <w:tcPr>
            <w:tcW w:w="3191" w:type="dxa"/>
          </w:tcPr>
          <w:p w:rsidR="00F34027" w:rsidRDefault="00B32904" w:rsidP="00711042">
            <w:r>
              <w:t xml:space="preserve">научить детей обращаться  с шахматной доской, фигурами;  </w:t>
            </w:r>
          </w:p>
        </w:tc>
      </w:tr>
      <w:tr w:rsidR="00CB3E86" w:rsidTr="00F34027">
        <w:tc>
          <w:tcPr>
            <w:tcW w:w="1101" w:type="dxa"/>
            <w:vMerge w:val="restart"/>
          </w:tcPr>
          <w:p w:rsidR="00CB3E86" w:rsidRDefault="00CB3E86" w:rsidP="00711042">
            <w:r>
              <w:t>октябрь</w:t>
            </w:r>
          </w:p>
        </w:tc>
        <w:tc>
          <w:tcPr>
            <w:tcW w:w="5279" w:type="dxa"/>
          </w:tcPr>
          <w:p w:rsidR="00CB3E86" w:rsidRDefault="00CB3E86" w:rsidP="00B32904">
            <w:r>
              <w:t>Терминология (фигуры, доска, ход, бой)</w:t>
            </w:r>
          </w:p>
          <w:p w:rsidR="00CB3E86" w:rsidRDefault="00CB3E86" w:rsidP="00711042"/>
        </w:tc>
        <w:tc>
          <w:tcPr>
            <w:tcW w:w="3191" w:type="dxa"/>
          </w:tcPr>
          <w:p w:rsidR="00CB3E86" w:rsidRDefault="00CB3E86" w:rsidP="00711042">
            <w:r>
              <w:t>научить детей обращаться  с шахматной доской, фигурами;  научить играм в  «Шашки»</w:t>
            </w:r>
          </w:p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B32904">
            <w:r>
              <w:t>Обучение ходам при игре.</w:t>
            </w:r>
          </w:p>
          <w:p w:rsidR="00CB3E86" w:rsidRDefault="00CB3E86" w:rsidP="00711042"/>
        </w:tc>
        <w:tc>
          <w:tcPr>
            <w:tcW w:w="3191" w:type="dxa"/>
          </w:tcPr>
          <w:p w:rsidR="00CB3E86" w:rsidRDefault="00CB3E86" w:rsidP="00B32904">
            <w:r>
              <w:t xml:space="preserve"> развитие и совершенствование мыслительных операций;</w:t>
            </w:r>
          </w:p>
          <w:p w:rsidR="00CB3E86" w:rsidRDefault="00CB3E86" w:rsidP="00711042"/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B32904">
            <w:r>
              <w:t>Терминология (противоположные стороны, диагонали)</w:t>
            </w:r>
          </w:p>
          <w:p w:rsidR="00CB3E86" w:rsidRDefault="00CB3E86" w:rsidP="00711042"/>
        </w:tc>
        <w:tc>
          <w:tcPr>
            <w:tcW w:w="3191" w:type="dxa"/>
          </w:tcPr>
          <w:p w:rsidR="00CB3E86" w:rsidRDefault="00CB3E86" w:rsidP="00B32904">
            <w:r>
              <w:t xml:space="preserve"> развитие интеллектуальных способностей;</w:t>
            </w:r>
          </w:p>
          <w:p w:rsidR="00CB3E86" w:rsidRDefault="00CB3E86" w:rsidP="00711042"/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B32904">
            <w:r>
              <w:t>Обучение ходам при игре.</w:t>
            </w:r>
          </w:p>
          <w:p w:rsidR="00CB3E86" w:rsidRDefault="00CB3E86" w:rsidP="00711042"/>
        </w:tc>
        <w:tc>
          <w:tcPr>
            <w:tcW w:w="3191" w:type="dxa"/>
          </w:tcPr>
          <w:p w:rsidR="00CB3E86" w:rsidRDefault="00CB3E86" w:rsidP="00B32904">
            <w:r>
              <w:t>развитие и совершенствование мыслительных операций;</w:t>
            </w:r>
          </w:p>
          <w:p w:rsidR="00CB3E86" w:rsidRDefault="00CB3E86" w:rsidP="00711042"/>
        </w:tc>
      </w:tr>
      <w:tr w:rsidR="00CB3E86" w:rsidTr="00F34027">
        <w:tc>
          <w:tcPr>
            <w:tcW w:w="1101" w:type="dxa"/>
            <w:vMerge w:val="restart"/>
          </w:tcPr>
          <w:p w:rsidR="00CB3E86" w:rsidRDefault="00CB3E86" w:rsidP="00711042">
            <w:r>
              <w:t>ноябрь</w:t>
            </w:r>
          </w:p>
        </w:tc>
        <w:tc>
          <w:tcPr>
            <w:tcW w:w="5279" w:type="dxa"/>
          </w:tcPr>
          <w:p w:rsidR="00CB3E86" w:rsidRDefault="00CB3E86" w:rsidP="00B32904">
            <w:r>
              <w:t>Развивающие игры. Литература: «Развитие логического мышления дошкольников».</w:t>
            </w:r>
          </w:p>
          <w:p w:rsidR="00CB3E86" w:rsidRDefault="00CB3E86" w:rsidP="00711042"/>
        </w:tc>
        <w:tc>
          <w:tcPr>
            <w:tcW w:w="3191" w:type="dxa"/>
          </w:tcPr>
          <w:p w:rsidR="00CB3E86" w:rsidRDefault="00CB3E86" w:rsidP="00B32904">
            <w:r>
              <w:t xml:space="preserve"> формирование умения логически рассуждать, обобщать и систематизировать свои знания. Творчески решать различные проблемы.</w:t>
            </w:r>
          </w:p>
          <w:p w:rsidR="00CB3E86" w:rsidRDefault="00CB3E86" w:rsidP="00711042"/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B32904">
            <w:r>
              <w:t>Обучение игре.</w:t>
            </w:r>
          </w:p>
          <w:p w:rsidR="00CB3E86" w:rsidRDefault="00CB3E86" w:rsidP="00711042"/>
        </w:tc>
        <w:tc>
          <w:tcPr>
            <w:tcW w:w="3191" w:type="dxa"/>
          </w:tcPr>
          <w:p w:rsidR="00CB3E86" w:rsidRDefault="00CB3E86" w:rsidP="001104F8">
            <w:r>
              <w:t>развитие и совершенствование мыслительных операций.</w:t>
            </w:r>
          </w:p>
          <w:p w:rsidR="00CB3E86" w:rsidRDefault="00CB3E86" w:rsidP="00711042"/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1104F8">
            <w:r>
              <w:t>Объяснение положения в игре дамок.</w:t>
            </w:r>
          </w:p>
          <w:p w:rsidR="00CB3E86" w:rsidRDefault="00CB3E86" w:rsidP="00711042"/>
        </w:tc>
        <w:tc>
          <w:tcPr>
            <w:tcW w:w="3191" w:type="dxa"/>
          </w:tcPr>
          <w:p w:rsidR="00CB3E86" w:rsidRDefault="00CB3E86" w:rsidP="001104F8">
            <w:r>
              <w:t>продолжать учить играм в  «Шашки».</w:t>
            </w:r>
            <w:r>
              <w:tab/>
            </w:r>
          </w:p>
          <w:p w:rsidR="00CB3E86" w:rsidRDefault="00CB3E86" w:rsidP="00711042"/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1104F8">
            <w:r>
              <w:t>Игра с соперниками.</w:t>
            </w:r>
          </w:p>
          <w:p w:rsidR="00CB3E86" w:rsidRDefault="00CB3E86" w:rsidP="00711042"/>
        </w:tc>
        <w:tc>
          <w:tcPr>
            <w:tcW w:w="3191" w:type="dxa"/>
          </w:tcPr>
          <w:p w:rsidR="00CB3E86" w:rsidRDefault="00CB3E86" w:rsidP="001104F8">
            <w:r>
              <w:t>воспитывать усидчивость, любознательность, умение побеждать и быть побежденным, развивать логическое мышление, мелкую моторику.</w:t>
            </w:r>
          </w:p>
          <w:p w:rsidR="00CB3E86" w:rsidRDefault="00CB3E86" w:rsidP="00711042"/>
        </w:tc>
      </w:tr>
      <w:tr w:rsidR="00CB3E86" w:rsidTr="00F34027">
        <w:tc>
          <w:tcPr>
            <w:tcW w:w="1101" w:type="dxa"/>
            <w:vMerge w:val="restart"/>
          </w:tcPr>
          <w:p w:rsidR="00CB3E86" w:rsidRDefault="00CB3E86" w:rsidP="00711042">
            <w:r>
              <w:t>декабрь</w:t>
            </w:r>
          </w:p>
        </w:tc>
        <w:tc>
          <w:tcPr>
            <w:tcW w:w="5279" w:type="dxa"/>
          </w:tcPr>
          <w:p w:rsidR="00CB3E86" w:rsidRDefault="00CB3E86" w:rsidP="001104F8">
            <w:r>
              <w:t>Игра между соперниками.</w:t>
            </w:r>
          </w:p>
          <w:p w:rsidR="00CB3E86" w:rsidRDefault="00CB3E86" w:rsidP="00711042"/>
        </w:tc>
        <w:tc>
          <w:tcPr>
            <w:tcW w:w="3191" w:type="dxa"/>
          </w:tcPr>
          <w:p w:rsidR="00CB3E86" w:rsidRDefault="00CB3E86" w:rsidP="001104F8">
            <w:r>
              <w:t xml:space="preserve"> развитие и совершенствование мыслительных операций.</w:t>
            </w:r>
            <w:r>
              <w:tab/>
            </w:r>
          </w:p>
          <w:p w:rsidR="00CB3E86" w:rsidRDefault="00CB3E86" w:rsidP="00711042"/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1104F8">
            <w:r>
              <w:t>Игра между соперниками.</w:t>
            </w:r>
          </w:p>
          <w:p w:rsidR="00CB3E86" w:rsidRDefault="00CB3E86" w:rsidP="00711042"/>
        </w:tc>
        <w:tc>
          <w:tcPr>
            <w:tcW w:w="3191" w:type="dxa"/>
          </w:tcPr>
          <w:p w:rsidR="00CB3E86" w:rsidRDefault="00CB3E86" w:rsidP="00711042">
            <w:r>
              <w:t xml:space="preserve"> развитие и совершенствование мыслительных операций.</w:t>
            </w:r>
            <w:r>
              <w:tab/>
            </w:r>
          </w:p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1104F8">
            <w:r>
              <w:t>Соревнования по шашкам на сладкий приз.</w:t>
            </w:r>
          </w:p>
          <w:p w:rsidR="00CB3E86" w:rsidRDefault="00CB3E86" w:rsidP="00711042"/>
        </w:tc>
        <w:tc>
          <w:tcPr>
            <w:tcW w:w="3191" w:type="dxa"/>
          </w:tcPr>
          <w:p w:rsidR="00CB3E86" w:rsidRDefault="00CB3E86" w:rsidP="001104F8">
            <w:r>
              <w:lastRenderedPageBreak/>
              <w:t xml:space="preserve">учить детей обращаться  с </w:t>
            </w:r>
            <w:r>
              <w:lastRenderedPageBreak/>
              <w:t>шахматной доской, фигурами</w:t>
            </w:r>
          </w:p>
          <w:p w:rsidR="00CB3E86" w:rsidRDefault="00CB3E86" w:rsidP="00711042"/>
        </w:tc>
      </w:tr>
      <w:tr w:rsidR="00CB3E86" w:rsidTr="00F34027">
        <w:tc>
          <w:tcPr>
            <w:tcW w:w="1101" w:type="dxa"/>
            <w:vMerge w:val="restart"/>
          </w:tcPr>
          <w:p w:rsidR="00CB3E86" w:rsidRDefault="00CB3E86" w:rsidP="00711042">
            <w:r>
              <w:lastRenderedPageBreak/>
              <w:t>январь</w:t>
            </w:r>
          </w:p>
        </w:tc>
        <w:tc>
          <w:tcPr>
            <w:tcW w:w="5279" w:type="dxa"/>
          </w:tcPr>
          <w:p w:rsidR="00CB3E86" w:rsidRDefault="00CB3E86" w:rsidP="001104F8">
            <w:r>
              <w:t>Показ и объяснение ходов игры в «Поддавки».</w:t>
            </w:r>
          </w:p>
          <w:p w:rsidR="00CB3E86" w:rsidRDefault="00CB3E86" w:rsidP="00711042"/>
        </w:tc>
        <w:tc>
          <w:tcPr>
            <w:tcW w:w="3191" w:type="dxa"/>
          </w:tcPr>
          <w:p w:rsidR="00CB3E86" w:rsidRDefault="00CB3E86" w:rsidP="00711042">
            <w:r>
              <w:t>научить играм в  «Поддавки».</w:t>
            </w:r>
          </w:p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3D48E0">
            <w:r>
              <w:t>Продолжение ознакомления с игрой.</w:t>
            </w:r>
          </w:p>
          <w:p w:rsidR="00CB3E86" w:rsidRDefault="00CB3E86" w:rsidP="001104F8"/>
        </w:tc>
        <w:tc>
          <w:tcPr>
            <w:tcW w:w="3191" w:type="dxa"/>
          </w:tcPr>
          <w:p w:rsidR="00CB3E86" w:rsidRDefault="00CB3E86" w:rsidP="003D48E0">
            <w:r>
              <w:t>развитие интеллектуальных способностей;</w:t>
            </w:r>
          </w:p>
          <w:p w:rsidR="00CB3E86" w:rsidRDefault="00CB3E86" w:rsidP="00711042"/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3D48E0">
            <w:r>
              <w:t>Игра между соперниками</w:t>
            </w:r>
          </w:p>
          <w:p w:rsidR="00CB3E86" w:rsidRDefault="00CB3E86" w:rsidP="001104F8"/>
        </w:tc>
        <w:tc>
          <w:tcPr>
            <w:tcW w:w="3191" w:type="dxa"/>
          </w:tcPr>
          <w:p w:rsidR="00CB3E86" w:rsidRDefault="00CB3E86" w:rsidP="00711042">
            <w:r>
              <w:t>развитие и совершенствование мыслительных операций.</w:t>
            </w:r>
          </w:p>
        </w:tc>
      </w:tr>
      <w:tr w:rsidR="00CB3E86" w:rsidTr="00F34027">
        <w:tc>
          <w:tcPr>
            <w:tcW w:w="1101" w:type="dxa"/>
            <w:vMerge w:val="restart"/>
          </w:tcPr>
          <w:p w:rsidR="00CB3E86" w:rsidRDefault="00CB3E86" w:rsidP="00711042">
            <w:r>
              <w:t>февраль</w:t>
            </w:r>
          </w:p>
        </w:tc>
        <w:tc>
          <w:tcPr>
            <w:tcW w:w="5279" w:type="dxa"/>
          </w:tcPr>
          <w:p w:rsidR="00CB3E86" w:rsidRDefault="00CB3E86" w:rsidP="003D48E0">
            <w:r>
              <w:t>Развивающие игры. Литература:  «Развитие логического мышления дошкольника».</w:t>
            </w:r>
          </w:p>
          <w:p w:rsidR="00CB3E86" w:rsidRDefault="00CB3E86" w:rsidP="001104F8"/>
        </w:tc>
        <w:tc>
          <w:tcPr>
            <w:tcW w:w="3191" w:type="dxa"/>
          </w:tcPr>
          <w:p w:rsidR="00CB3E86" w:rsidRDefault="00CB3E86" w:rsidP="003D48E0">
            <w:r>
              <w:t>воспитание коммуникативных навыков, стремления к преодолению трудностей, уверенности в себе.</w:t>
            </w:r>
          </w:p>
          <w:p w:rsidR="00CB3E86" w:rsidRDefault="00CB3E86" w:rsidP="00711042"/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1104F8">
            <w:r>
              <w:t>Игры между соперниками в «Шашки»</w:t>
            </w:r>
          </w:p>
        </w:tc>
        <w:tc>
          <w:tcPr>
            <w:tcW w:w="3191" w:type="dxa"/>
          </w:tcPr>
          <w:p w:rsidR="00CB3E86" w:rsidRDefault="00CB3E86" w:rsidP="00711042">
            <w:r>
              <w:t xml:space="preserve"> закрепление навыков игры в «Шашки»</w:t>
            </w:r>
          </w:p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1104F8">
            <w:r>
              <w:t>Игры между соперниками</w:t>
            </w:r>
          </w:p>
        </w:tc>
        <w:tc>
          <w:tcPr>
            <w:tcW w:w="3191" w:type="dxa"/>
          </w:tcPr>
          <w:p w:rsidR="00CB3E86" w:rsidRDefault="00CB3E86" w:rsidP="00711042">
            <w:r>
              <w:t xml:space="preserve"> развитие и совершенствование мыслительных операций.</w:t>
            </w:r>
          </w:p>
        </w:tc>
      </w:tr>
      <w:tr w:rsidR="00CB3E86" w:rsidTr="00F34027">
        <w:tc>
          <w:tcPr>
            <w:tcW w:w="1101" w:type="dxa"/>
            <w:vMerge w:val="restart"/>
          </w:tcPr>
          <w:p w:rsidR="00CB3E86" w:rsidRDefault="00CB3E86" w:rsidP="00711042">
            <w:r>
              <w:t>март</w:t>
            </w:r>
          </w:p>
        </w:tc>
        <w:tc>
          <w:tcPr>
            <w:tcW w:w="5279" w:type="dxa"/>
          </w:tcPr>
          <w:p w:rsidR="00CB3E86" w:rsidRDefault="00CB3E86" w:rsidP="001104F8">
            <w:r>
              <w:t>Развивающие игры.</w:t>
            </w:r>
          </w:p>
        </w:tc>
        <w:tc>
          <w:tcPr>
            <w:tcW w:w="3191" w:type="dxa"/>
          </w:tcPr>
          <w:p w:rsidR="00CB3E86" w:rsidRDefault="00CB3E86" w:rsidP="00711042">
            <w:r>
              <w:t xml:space="preserve"> формирование умения логически рассуждать, обобщать и систематизировать свои знания.</w:t>
            </w:r>
            <w:r>
              <w:tab/>
            </w:r>
          </w:p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3D48E0">
            <w:r>
              <w:t>Показ и обучение игры «Уголки».</w:t>
            </w:r>
          </w:p>
          <w:p w:rsidR="00CB3E86" w:rsidRDefault="00CB3E86" w:rsidP="001104F8"/>
        </w:tc>
        <w:tc>
          <w:tcPr>
            <w:tcW w:w="3191" w:type="dxa"/>
          </w:tcPr>
          <w:p w:rsidR="00CB3E86" w:rsidRDefault="00CB3E86" w:rsidP="003D48E0">
            <w:r>
              <w:t>знакомство с новой игрой, развитие интеллектуальных способностей у детей.</w:t>
            </w:r>
          </w:p>
          <w:p w:rsidR="00CB3E86" w:rsidRDefault="00CB3E86" w:rsidP="00711042"/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034A3C">
            <w:r>
              <w:t>Продолжение и обучение игры в «Уголки».</w:t>
            </w:r>
          </w:p>
          <w:p w:rsidR="00CB3E86" w:rsidRDefault="00CB3E86" w:rsidP="001104F8"/>
        </w:tc>
        <w:tc>
          <w:tcPr>
            <w:tcW w:w="3191" w:type="dxa"/>
          </w:tcPr>
          <w:p w:rsidR="00CB3E86" w:rsidRDefault="00CB3E86" w:rsidP="00711042">
            <w:r>
              <w:t>Развитие интеллектуальных способностей детей.</w:t>
            </w:r>
          </w:p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034A3C">
            <w:r>
              <w:t>Игра между соперниками.</w:t>
            </w:r>
          </w:p>
          <w:p w:rsidR="00CB3E86" w:rsidRDefault="00CB3E86" w:rsidP="001104F8"/>
        </w:tc>
        <w:tc>
          <w:tcPr>
            <w:tcW w:w="3191" w:type="dxa"/>
          </w:tcPr>
          <w:p w:rsidR="00CB3E86" w:rsidRDefault="00CB3E86" w:rsidP="00034A3C">
            <w:r>
              <w:t>развитие и совершенствование мыслительных операций.</w:t>
            </w:r>
          </w:p>
          <w:p w:rsidR="00CB3E86" w:rsidRDefault="00CB3E86" w:rsidP="00711042"/>
        </w:tc>
      </w:tr>
      <w:tr w:rsidR="00CB3E86" w:rsidTr="00F34027">
        <w:tc>
          <w:tcPr>
            <w:tcW w:w="1101" w:type="dxa"/>
            <w:vMerge w:val="restart"/>
          </w:tcPr>
          <w:p w:rsidR="00CB3E86" w:rsidRDefault="00CB3E86" w:rsidP="00711042">
            <w:r>
              <w:t>апрель</w:t>
            </w:r>
          </w:p>
        </w:tc>
        <w:tc>
          <w:tcPr>
            <w:tcW w:w="5279" w:type="dxa"/>
          </w:tcPr>
          <w:p w:rsidR="00CB3E86" w:rsidRDefault="00CB3E86" w:rsidP="001104F8">
            <w:r>
              <w:t>Соревнование. Игра между соперниками</w:t>
            </w:r>
            <w:bookmarkStart w:id="0" w:name="_GoBack"/>
            <w:bookmarkEnd w:id="0"/>
            <w:r>
              <w:t>.</w:t>
            </w:r>
          </w:p>
        </w:tc>
        <w:tc>
          <w:tcPr>
            <w:tcW w:w="3191" w:type="dxa"/>
            <w:vMerge w:val="restart"/>
          </w:tcPr>
          <w:p w:rsidR="00CB3E86" w:rsidRDefault="00CB3E86" w:rsidP="00711042">
            <w:r>
              <w:t>развитие и совершенствование мыслительных операций.</w:t>
            </w:r>
          </w:p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1104F8">
            <w:r>
              <w:t>Соревнование. Игра .</w:t>
            </w:r>
          </w:p>
        </w:tc>
        <w:tc>
          <w:tcPr>
            <w:tcW w:w="3191" w:type="dxa"/>
            <w:vMerge/>
          </w:tcPr>
          <w:p w:rsidR="00CB3E86" w:rsidRDefault="00CB3E86" w:rsidP="00711042"/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1104F8">
            <w:r>
              <w:t>Игра между соперниками.</w:t>
            </w:r>
          </w:p>
        </w:tc>
        <w:tc>
          <w:tcPr>
            <w:tcW w:w="3191" w:type="dxa"/>
            <w:vMerge/>
          </w:tcPr>
          <w:p w:rsidR="00CB3E86" w:rsidRDefault="00CB3E86" w:rsidP="00711042"/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1104F8">
            <w:r>
              <w:t>Шашечный турнир среди ДОУ</w:t>
            </w:r>
          </w:p>
        </w:tc>
        <w:tc>
          <w:tcPr>
            <w:tcW w:w="3191" w:type="dxa"/>
            <w:vMerge/>
          </w:tcPr>
          <w:p w:rsidR="00CB3E86" w:rsidRDefault="00CB3E86" w:rsidP="00711042"/>
        </w:tc>
      </w:tr>
      <w:tr w:rsidR="00CB3E86" w:rsidTr="00F34027">
        <w:tc>
          <w:tcPr>
            <w:tcW w:w="1101" w:type="dxa"/>
            <w:vMerge w:val="restart"/>
          </w:tcPr>
          <w:p w:rsidR="00CB3E86" w:rsidRDefault="00CB3E86" w:rsidP="00711042">
            <w:r>
              <w:t>май</w:t>
            </w:r>
          </w:p>
        </w:tc>
        <w:tc>
          <w:tcPr>
            <w:tcW w:w="5279" w:type="dxa"/>
          </w:tcPr>
          <w:p w:rsidR="00CB3E86" w:rsidRDefault="00CB3E86" w:rsidP="001104F8">
            <w:r>
              <w:t>Игра между соперниками</w:t>
            </w:r>
          </w:p>
        </w:tc>
        <w:tc>
          <w:tcPr>
            <w:tcW w:w="3191" w:type="dxa"/>
          </w:tcPr>
          <w:p w:rsidR="00CB3E86" w:rsidRDefault="00CB3E86" w:rsidP="00711042">
            <w:r>
              <w:t>Развитие и совершенствование</w:t>
            </w:r>
          </w:p>
          <w:p w:rsidR="00CB3E86" w:rsidRDefault="00CB3E86" w:rsidP="00711042">
            <w:r>
              <w:t>Мыслительных операций.</w:t>
            </w:r>
          </w:p>
        </w:tc>
      </w:tr>
      <w:tr w:rsidR="00CB3E86" w:rsidTr="00F34027">
        <w:tc>
          <w:tcPr>
            <w:tcW w:w="1101" w:type="dxa"/>
            <w:vMerge/>
          </w:tcPr>
          <w:p w:rsidR="00CB3E86" w:rsidRDefault="00CB3E86" w:rsidP="00711042"/>
        </w:tc>
        <w:tc>
          <w:tcPr>
            <w:tcW w:w="5279" w:type="dxa"/>
          </w:tcPr>
          <w:p w:rsidR="00CB3E86" w:rsidRDefault="00CB3E86" w:rsidP="00CB3E86">
            <w:r>
              <w:t>Игра в «Шашки» с родителями.</w:t>
            </w:r>
          </w:p>
          <w:p w:rsidR="00CB3E86" w:rsidRDefault="00CB3E86" w:rsidP="001104F8"/>
        </w:tc>
        <w:tc>
          <w:tcPr>
            <w:tcW w:w="3191" w:type="dxa"/>
          </w:tcPr>
          <w:p w:rsidR="00CB3E86" w:rsidRDefault="00CB3E86" w:rsidP="00CB3E86">
            <w:r>
              <w:t>В</w:t>
            </w:r>
            <w:r>
              <w:t>оспитание коммуникативных навыков, стремления к преодолению трудностей, уверенности в себе.</w:t>
            </w:r>
          </w:p>
          <w:p w:rsidR="00CB3E86" w:rsidRDefault="00CB3E86" w:rsidP="00711042"/>
        </w:tc>
      </w:tr>
    </w:tbl>
    <w:p w:rsidR="00711042" w:rsidRDefault="00711042" w:rsidP="00711042"/>
    <w:p w:rsidR="00711042" w:rsidRDefault="00711042" w:rsidP="00711042"/>
    <w:p w:rsidR="00711042" w:rsidRDefault="00711042" w:rsidP="00711042"/>
    <w:p w:rsidR="00711042" w:rsidRDefault="00711042" w:rsidP="00711042"/>
    <w:p w:rsidR="00711042" w:rsidRDefault="00711042" w:rsidP="00711042"/>
    <w:p w:rsidR="00711042" w:rsidRDefault="00711042" w:rsidP="00711042">
      <w:r>
        <w:tab/>
      </w:r>
    </w:p>
    <w:p w:rsidR="00711042" w:rsidRDefault="00711042" w:rsidP="00711042">
      <w:r>
        <w:lastRenderedPageBreak/>
        <w:t>Соревнование. Игра «Поддавки» 1 тур.</w:t>
      </w:r>
    </w:p>
    <w:p w:rsidR="00711042" w:rsidRDefault="00711042" w:rsidP="00711042">
      <w:r>
        <w:t>Цель: развитие и совершенствование мыслительных операций.</w:t>
      </w:r>
    </w:p>
    <w:p w:rsidR="00711042" w:rsidRDefault="00711042" w:rsidP="00711042"/>
    <w:p w:rsidR="00711042" w:rsidRDefault="00711042" w:rsidP="00711042">
      <w:r>
        <w:t>Соревнование. Игра «Поддавки» 2 тур.</w:t>
      </w:r>
    </w:p>
    <w:p w:rsidR="00711042" w:rsidRDefault="00711042" w:rsidP="00711042">
      <w:r>
        <w:t>Цель: развитие и совершенствование мыслительных операций.</w:t>
      </w:r>
    </w:p>
    <w:p w:rsidR="00711042" w:rsidRDefault="00711042" w:rsidP="00711042"/>
    <w:p w:rsidR="00711042" w:rsidRDefault="00711042" w:rsidP="00711042">
      <w:r>
        <w:t>Соревнование. Игра в «Уголки» 1 тур.</w:t>
      </w:r>
    </w:p>
    <w:p w:rsidR="00711042" w:rsidRDefault="00711042" w:rsidP="00711042"/>
    <w:p w:rsidR="00711042" w:rsidRDefault="00711042" w:rsidP="00711042">
      <w:r>
        <w:t>Цель:  воспитывать усидчивость, любознательность, умение побеждать и быть побежденным, развивать логическое мышление, мелкую моторику.</w:t>
      </w:r>
    </w:p>
    <w:p w:rsidR="00711042" w:rsidRDefault="00711042" w:rsidP="00711042">
      <w:r>
        <w:t>Соревнование. Игра в «Уголки» 2 тур.</w:t>
      </w:r>
    </w:p>
    <w:p w:rsidR="00711042" w:rsidRDefault="00711042" w:rsidP="00711042">
      <w:r>
        <w:t>Цель: развитие интеллектуальных способностей у детей, воспитывать усидчивость, любознательность.</w:t>
      </w:r>
    </w:p>
    <w:p w:rsidR="00711042" w:rsidRDefault="00711042" w:rsidP="00711042">
      <w:r>
        <w:t>МАЙ</w:t>
      </w:r>
      <w:r>
        <w:tab/>
      </w:r>
    </w:p>
    <w:p w:rsidR="00711042" w:rsidRDefault="00711042" w:rsidP="00711042">
      <w:r>
        <w:t>Соревнование по шашкам 1 тур.</w:t>
      </w:r>
    </w:p>
    <w:p w:rsidR="00711042" w:rsidRDefault="00711042" w:rsidP="00711042">
      <w:r>
        <w:t>Цель: учить детей пользоваться терминами при игре; воспитывать усидчивость,</w:t>
      </w:r>
    </w:p>
    <w:p w:rsidR="00711042" w:rsidRDefault="00711042" w:rsidP="00711042">
      <w:r>
        <w:t>Соревнование по шашкам 2 тур.</w:t>
      </w:r>
    </w:p>
    <w:p w:rsidR="00711042" w:rsidRDefault="00711042" w:rsidP="00711042">
      <w:r>
        <w:t>Цель: развитие и совершенствование мыслительных операций.</w:t>
      </w:r>
    </w:p>
    <w:p w:rsidR="00711042" w:rsidRDefault="00711042" w:rsidP="00711042">
      <w:r>
        <w:t>Игра в «Шашки» с родителями.</w:t>
      </w:r>
    </w:p>
    <w:p w:rsidR="001C4388" w:rsidRDefault="00711042" w:rsidP="00711042">
      <w:r>
        <w:t>Цель: воспитание коммуникативных навыков, стремления к преодолению трудностей, уверенности в себе.</w:t>
      </w:r>
    </w:p>
    <w:sectPr w:rsidR="001C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42"/>
    <w:rsid w:val="00034A3C"/>
    <w:rsid w:val="001104F8"/>
    <w:rsid w:val="001C4388"/>
    <w:rsid w:val="003D48E0"/>
    <w:rsid w:val="004447DF"/>
    <w:rsid w:val="00711042"/>
    <w:rsid w:val="00AC7198"/>
    <w:rsid w:val="00B32904"/>
    <w:rsid w:val="00CB3E86"/>
    <w:rsid w:val="00F25122"/>
    <w:rsid w:val="00F3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40D73-54F2-49D6-B7A8-2167473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Сибирячок</cp:lastModifiedBy>
  <cp:revision>9</cp:revision>
  <dcterms:created xsi:type="dcterms:W3CDTF">2015-11-08T13:45:00Z</dcterms:created>
  <dcterms:modified xsi:type="dcterms:W3CDTF">2015-11-25T06:44:00Z</dcterms:modified>
</cp:coreProperties>
</file>